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71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gridCol w:w="721"/>
        <w:gridCol w:w="721"/>
        <w:gridCol w:w="721"/>
        <w:gridCol w:w="634"/>
      </w:tblGrid>
      <w:tr w:rsidR="00EF6058" w:rsidRPr="00CA4F23" w14:paraId="56BC509E" w14:textId="77777777" w:rsidTr="00CC255A">
        <w:trPr>
          <w:trHeight w:val="177"/>
        </w:trPr>
        <w:tc>
          <w:tcPr>
            <w:tcW w:w="4922" w:type="dxa"/>
          </w:tcPr>
          <w:p w14:paraId="7EBAACBC" w14:textId="1BE27CF0" w:rsidR="00EF6058" w:rsidRPr="006C0D44" w:rsidRDefault="00EF6058" w:rsidP="006F3438">
            <w:pPr>
              <w:pStyle w:val="NoSpacing"/>
              <w:rPr>
                <w:rFonts w:ascii="Garamond" w:hAnsi="Garamond"/>
                <w:b/>
                <w:bCs/>
                <w:sz w:val="8"/>
                <w:szCs w:val="8"/>
                <w:u w:val="single"/>
              </w:rPr>
            </w:pPr>
            <w:r w:rsidRPr="00183970">
              <w:rPr>
                <w:rFonts w:ascii="Garamond" w:hAnsi="Garamond"/>
                <w:b/>
                <w:bCs/>
                <w:sz w:val="26"/>
                <w:szCs w:val="26"/>
              </w:rPr>
              <w:t>GLASS, CORAVIN &amp; CARAFE</w:t>
            </w:r>
            <w:r w:rsidRPr="00183970">
              <w:rPr>
                <w:rFonts w:ascii="Garamond" w:hAnsi="Garamond"/>
                <w:b/>
                <w:bCs/>
                <w:sz w:val="26"/>
                <w:szCs w:val="26"/>
              </w:rPr>
              <w:tab/>
            </w:r>
          </w:p>
        </w:tc>
        <w:tc>
          <w:tcPr>
            <w:tcW w:w="721" w:type="dxa"/>
          </w:tcPr>
          <w:p w14:paraId="5A81A3A1" w14:textId="77777777" w:rsidR="00EF6058" w:rsidRPr="00A95939" w:rsidRDefault="00EF6058" w:rsidP="006F3438">
            <w:pPr>
              <w:pStyle w:val="NoSpacing"/>
              <w:rPr>
                <w:rFonts w:ascii="Garamond" w:hAnsi="Garamond"/>
                <w:b/>
                <w:bCs/>
                <w:sz w:val="18"/>
                <w:szCs w:val="18"/>
              </w:rPr>
            </w:pPr>
            <w:r w:rsidRPr="00A95939">
              <w:rPr>
                <w:rFonts w:ascii="Garamond" w:hAnsi="Garamond"/>
                <w:b/>
                <w:bCs/>
                <w:sz w:val="18"/>
                <w:szCs w:val="18"/>
              </w:rPr>
              <w:t>150ml</w:t>
            </w:r>
          </w:p>
        </w:tc>
        <w:tc>
          <w:tcPr>
            <w:tcW w:w="721" w:type="dxa"/>
          </w:tcPr>
          <w:p w14:paraId="3A6F30BB" w14:textId="77777777" w:rsidR="00EF6058" w:rsidRPr="00A95939" w:rsidRDefault="00EF6058" w:rsidP="006F3438">
            <w:pPr>
              <w:pStyle w:val="NoSpacing"/>
              <w:rPr>
                <w:rFonts w:ascii="Garamond" w:hAnsi="Garamond"/>
                <w:b/>
                <w:bCs/>
                <w:sz w:val="18"/>
                <w:szCs w:val="18"/>
              </w:rPr>
            </w:pPr>
            <w:r w:rsidRPr="00A95939">
              <w:rPr>
                <w:rFonts w:ascii="Garamond" w:hAnsi="Garamond"/>
                <w:b/>
                <w:bCs/>
                <w:sz w:val="18"/>
                <w:szCs w:val="18"/>
              </w:rPr>
              <w:t>175ml</w:t>
            </w:r>
          </w:p>
        </w:tc>
        <w:tc>
          <w:tcPr>
            <w:tcW w:w="721" w:type="dxa"/>
          </w:tcPr>
          <w:p w14:paraId="56AD3639" w14:textId="77777777" w:rsidR="00EF6058" w:rsidRPr="00A95939" w:rsidRDefault="00EF6058" w:rsidP="006F3438">
            <w:pPr>
              <w:pStyle w:val="NoSpacing"/>
              <w:rPr>
                <w:rFonts w:ascii="Garamond" w:hAnsi="Garamond"/>
                <w:b/>
                <w:bCs/>
                <w:sz w:val="18"/>
                <w:szCs w:val="18"/>
              </w:rPr>
            </w:pPr>
            <w:r w:rsidRPr="00A95939">
              <w:rPr>
                <w:rFonts w:ascii="Garamond" w:hAnsi="Garamond"/>
                <w:b/>
                <w:bCs/>
                <w:sz w:val="18"/>
                <w:szCs w:val="18"/>
              </w:rPr>
              <w:t>Carafe</w:t>
            </w:r>
          </w:p>
        </w:tc>
        <w:tc>
          <w:tcPr>
            <w:tcW w:w="634" w:type="dxa"/>
          </w:tcPr>
          <w:p w14:paraId="4E05FCB3" w14:textId="77777777" w:rsidR="00EF6058" w:rsidRPr="00A95939" w:rsidRDefault="00EF6058" w:rsidP="006F3438">
            <w:pPr>
              <w:pStyle w:val="NoSpacing"/>
              <w:rPr>
                <w:rFonts w:ascii="Garamond" w:hAnsi="Garamond"/>
                <w:b/>
                <w:bCs/>
                <w:sz w:val="18"/>
                <w:szCs w:val="18"/>
              </w:rPr>
            </w:pPr>
            <w:r w:rsidRPr="00A95939">
              <w:rPr>
                <w:rFonts w:ascii="Garamond" w:hAnsi="Garamond"/>
                <w:b/>
                <w:bCs/>
                <w:sz w:val="18"/>
                <w:szCs w:val="18"/>
              </w:rPr>
              <w:t>BTL</w:t>
            </w:r>
          </w:p>
        </w:tc>
      </w:tr>
      <w:tr w:rsidR="00EF6058" w:rsidRPr="000E592E" w14:paraId="6E70E6E3" w14:textId="77777777" w:rsidTr="00CC255A">
        <w:trPr>
          <w:trHeight w:val="177"/>
        </w:trPr>
        <w:tc>
          <w:tcPr>
            <w:tcW w:w="4922" w:type="dxa"/>
          </w:tcPr>
          <w:p w14:paraId="116DA554" w14:textId="45096786" w:rsidR="00EF6058" w:rsidRPr="000E592E" w:rsidRDefault="00FE52C0" w:rsidP="006F3438">
            <w:pPr>
              <w:pStyle w:val="NoSpacing"/>
              <w:rPr>
                <w:rFonts w:ascii="Garamond" w:hAnsi="Garamond"/>
                <w:b/>
                <w:bCs/>
                <w:sz w:val="18"/>
                <w:szCs w:val="18"/>
              </w:rPr>
            </w:pPr>
            <w:r>
              <w:rPr>
                <w:b/>
                <w:bCs/>
                <w:i/>
                <w:sz w:val="18"/>
                <w:szCs w:val="18"/>
              </w:rPr>
              <w:t xml:space="preserve"> </w:t>
            </w:r>
            <w:r w:rsidR="00EF6058" w:rsidRPr="000E592E">
              <w:rPr>
                <w:b/>
                <w:bCs/>
                <w:i/>
                <w:sz w:val="18"/>
                <w:szCs w:val="18"/>
              </w:rPr>
              <w:t>SPARKLING</w:t>
            </w:r>
            <w:r w:rsidR="00EF6058" w:rsidRPr="000E592E">
              <w:rPr>
                <w:b/>
                <w:bCs/>
                <w:iCs/>
                <w:sz w:val="18"/>
                <w:szCs w:val="18"/>
              </w:rPr>
              <w:t>, Hambledon</w:t>
            </w:r>
            <w:r w:rsidR="00EF6058" w:rsidRPr="000E592E">
              <w:rPr>
                <w:i/>
                <w:sz w:val="18"/>
                <w:szCs w:val="18"/>
              </w:rPr>
              <w:t>, Classic Cuvee, Hampshire, NV</w:t>
            </w:r>
          </w:p>
        </w:tc>
        <w:tc>
          <w:tcPr>
            <w:tcW w:w="721" w:type="dxa"/>
          </w:tcPr>
          <w:p w14:paraId="366C3885" w14:textId="77777777" w:rsidR="00EF6058" w:rsidRPr="000E592E" w:rsidRDefault="00EF6058" w:rsidP="006F3438">
            <w:pPr>
              <w:pStyle w:val="NoSpacing"/>
              <w:rPr>
                <w:b/>
                <w:bCs/>
                <w:sz w:val="18"/>
                <w:szCs w:val="18"/>
              </w:rPr>
            </w:pPr>
            <w:r w:rsidRPr="000E592E">
              <w:rPr>
                <w:b/>
                <w:bCs/>
                <w:sz w:val="18"/>
                <w:szCs w:val="18"/>
              </w:rPr>
              <w:t>£13.00</w:t>
            </w:r>
          </w:p>
        </w:tc>
        <w:tc>
          <w:tcPr>
            <w:tcW w:w="721" w:type="dxa"/>
          </w:tcPr>
          <w:p w14:paraId="70C11836" w14:textId="77777777" w:rsidR="00EF6058" w:rsidRPr="000E592E" w:rsidRDefault="00EF6058" w:rsidP="006F3438">
            <w:pPr>
              <w:pStyle w:val="NoSpacing"/>
              <w:rPr>
                <w:rFonts w:ascii="Garamond" w:hAnsi="Garamond"/>
                <w:b/>
                <w:bCs/>
                <w:sz w:val="18"/>
                <w:szCs w:val="18"/>
              </w:rPr>
            </w:pPr>
          </w:p>
        </w:tc>
        <w:tc>
          <w:tcPr>
            <w:tcW w:w="721" w:type="dxa"/>
          </w:tcPr>
          <w:p w14:paraId="3ACABDEA" w14:textId="77777777" w:rsidR="00EF6058" w:rsidRPr="000E592E" w:rsidRDefault="00EF6058" w:rsidP="006F3438">
            <w:pPr>
              <w:pStyle w:val="NoSpacing"/>
              <w:rPr>
                <w:rFonts w:ascii="Garamond" w:hAnsi="Garamond"/>
                <w:b/>
                <w:bCs/>
                <w:sz w:val="18"/>
                <w:szCs w:val="18"/>
              </w:rPr>
            </w:pPr>
          </w:p>
        </w:tc>
        <w:tc>
          <w:tcPr>
            <w:tcW w:w="634" w:type="dxa"/>
          </w:tcPr>
          <w:p w14:paraId="0EE47BE0" w14:textId="77777777" w:rsidR="00EF6058" w:rsidRPr="000E592E" w:rsidRDefault="00EF6058" w:rsidP="006F3438">
            <w:pPr>
              <w:pStyle w:val="NoSpacing"/>
              <w:rPr>
                <w:b/>
                <w:bCs/>
                <w:sz w:val="18"/>
                <w:szCs w:val="18"/>
              </w:rPr>
            </w:pPr>
            <w:r w:rsidRPr="000E592E">
              <w:rPr>
                <w:b/>
                <w:bCs/>
                <w:sz w:val="18"/>
                <w:szCs w:val="18"/>
              </w:rPr>
              <w:t>£57</w:t>
            </w:r>
          </w:p>
        </w:tc>
      </w:tr>
      <w:tr w:rsidR="00EF6058" w:rsidRPr="000E592E" w14:paraId="1AC0460D" w14:textId="77777777" w:rsidTr="00CC255A">
        <w:trPr>
          <w:trHeight w:val="177"/>
        </w:trPr>
        <w:tc>
          <w:tcPr>
            <w:tcW w:w="4922" w:type="dxa"/>
          </w:tcPr>
          <w:p w14:paraId="30E3B2DE" w14:textId="39E2BE69" w:rsidR="00EF6058" w:rsidRPr="000E592E" w:rsidRDefault="00FE52C0" w:rsidP="006F3438">
            <w:pPr>
              <w:pStyle w:val="NoSpacing"/>
              <w:rPr>
                <w:b/>
                <w:bCs/>
                <w:i/>
                <w:sz w:val="18"/>
                <w:szCs w:val="18"/>
              </w:rPr>
            </w:pPr>
            <w:r>
              <w:rPr>
                <w:b/>
                <w:bCs/>
                <w:i/>
                <w:sz w:val="18"/>
                <w:szCs w:val="18"/>
              </w:rPr>
              <w:t xml:space="preserve"> </w:t>
            </w:r>
            <w:r w:rsidR="00EF6058" w:rsidRPr="000E592E">
              <w:rPr>
                <w:b/>
                <w:bCs/>
                <w:i/>
                <w:sz w:val="18"/>
                <w:szCs w:val="18"/>
              </w:rPr>
              <w:t>SPARKLING ROS</w:t>
            </w:r>
            <w:r w:rsidR="00531C74">
              <w:rPr>
                <w:rFonts w:ascii="Calibri" w:hAnsi="Calibri" w:cs="Calibri"/>
                <w:b/>
                <w:bCs/>
                <w:i/>
                <w:sz w:val="18"/>
                <w:szCs w:val="18"/>
              </w:rPr>
              <w:t>É</w:t>
            </w:r>
            <w:r w:rsidR="00EF6058" w:rsidRPr="000E592E">
              <w:rPr>
                <w:b/>
                <w:bCs/>
                <w:iCs/>
                <w:sz w:val="18"/>
                <w:szCs w:val="18"/>
              </w:rPr>
              <w:t xml:space="preserve">, </w:t>
            </w:r>
            <w:r w:rsidR="00EF6058" w:rsidRPr="000E592E">
              <w:rPr>
                <w:i/>
                <w:sz w:val="18"/>
                <w:szCs w:val="18"/>
              </w:rPr>
              <w:t>Digby, Leander Pink, Sussex, England, NV</w:t>
            </w:r>
          </w:p>
        </w:tc>
        <w:tc>
          <w:tcPr>
            <w:tcW w:w="721" w:type="dxa"/>
          </w:tcPr>
          <w:p w14:paraId="2A51C891" w14:textId="29A77DAB" w:rsidR="00EF6058" w:rsidRPr="000E592E" w:rsidRDefault="00EF6058" w:rsidP="006F3438">
            <w:pPr>
              <w:pStyle w:val="NoSpacing"/>
              <w:rPr>
                <w:rFonts w:cstheme="minorHAnsi"/>
                <w:b/>
                <w:bCs/>
                <w:sz w:val="18"/>
                <w:szCs w:val="18"/>
              </w:rPr>
            </w:pPr>
            <w:r w:rsidRPr="000E592E">
              <w:rPr>
                <w:rFonts w:cstheme="minorHAnsi"/>
                <w:b/>
                <w:bCs/>
                <w:sz w:val="18"/>
                <w:szCs w:val="18"/>
              </w:rPr>
              <w:t>£1</w:t>
            </w:r>
            <w:r w:rsidR="00E57CAD">
              <w:rPr>
                <w:rFonts w:cstheme="minorHAnsi"/>
                <w:b/>
                <w:bCs/>
                <w:sz w:val="18"/>
                <w:szCs w:val="18"/>
              </w:rPr>
              <w:t>6</w:t>
            </w:r>
            <w:r w:rsidRPr="000E592E">
              <w:rPr>
                <w:rFonts w:cstheme="minorHAnsi"/>
                <w:b/>
                <w:bCs/>
                <w:sz w:val="18"/>
                <w:szCs w:val="18"/>
              </w:rPr>
              <w:t>.00</w:t>
            </w:r>
          </w:p>
        </w:tc>
        <w:tc>
          <w:tcPr>
            <w:tcW w:w="721" w:type="dxa"/>
          </w:tcPr>
          <w:p w14:paraId="1E882357" w14:textId="77777777" w:rsidR="00EF6058" w:rsidRPr="000E592E" w:rsidRDefault="00EF6058" w:rsidP="006F3438">
            <w:pPr>
              <w:pStyle w:val="NoSpacing"/>
              <w:rPr>
                <w:rFonts w:ascii="Garamond" w:hAnsi="Garamond"/>
                <w:b/>
                <w:bCs/>
                <w:sz w:val="18"/>
                <w:szCs w:val="18"/>
              </w:rPr>
            </w:pPr>
          </w:p>
        </w:tc>
        <w:tc>
          <w:tcPr>
            <w:tcW w:w="721" w:type="dxa"/>
          </w:tcPr>
          <w:p w14:paraId="67C09114" w14:textId="77777777" w:rsidR="00EF6058" w:rsidRPr="000E592E" w:rsidRDefault="00EF6058" w:rsidP="006F3438">
            <w:pPr>
              <w:pStyle w:val="NoSpacing"/>
              <w:rPr>
                <w:rFonts w:ascii="Garamond" w:hAnsi="Garamond"/>
                <w:b/>
                <w:bCs/>
                <w:sz w:val="18"/>
                <w:szCs w:val="18"/>
              </w:rPr>
            </w:pPr>
          </w:p>
        </w:tc>
        <w:tc>
          <w:tcPr>
            <w:tcW w:w="634" w:type="dxa"/>
          </w:tcPr>
          <w:p w14:paraId="618A8940" w14:textId="4E14DC2B" w:rsidR="00EF6058" w:rsidRPr="000E592E" w:rsidRDefault="00EF6058" w:rsidP="006F3438">
            <w:pPr>
              <w:pStyle w:val="NoSpacing"/>
              <w:rPr>
                <w:b/>
                <w:bCs/>
                <w:sz w:val="18"/>
                <w:szCs w:val="18"/>
              </w:rPr>
            </w:pPr>
            <w:r w:rsidRPr="000E592E">
              <w:rPr>
                <w:b/>
                <w:bCs/>
                <w:sz w:val="18"/>
                <w:szCs w:val="18"/>
              </w:rPr>
              <w:t>£</w:t>
            </w:r>
            <w:r w:rsidR="00E57CAD">
              <w:rPr>
                <w:b/>
                <w:bCs/>
                <w:sz w:val="18"/>
                <w:szCs w:val="18"/>
              </w:rPr>
              <w:t>75</w:t>
            </w:r>
          </w:p>
        </w:tc>
      </w:tr>
      <w:tr w:rsidR="002E44FC" w:rsidRPr="000E592E" w14:paraId="32A9B4EF" w14:textId="77777777" w:rsidTr="00CC255A">
        <w:trPr>
          <w:trHeight w:val="177"/>
        </w:trPr>
        <w:tc>
          <w:tcPr>
            <w:tcW w:w="4922" w:type="dxa"/>
          </w:tcPr>
          <w:p w14:paraId="66B1A807" w14:textId="558E679A" w:rsidR="002E44FC" w:rsidRDefault="00392C7A" w:rsidP="002E44FC">
            <w:pPr>
              <w:pStyle w:val="NoSpacing"/>
              <w:rPr>
                <w:b/>
                <w:bCs/>
                <w:i/>
                <w:sz w:val="18"/>
                <w:szCs w:val="18"/>
              </w:rPr>
            </w:pPr>
            <w:r>
              <w:rPr>
                <w:b/>
                <w:bCs/>
                <w:i/>
                <w:sz w:val="18"/>
                <w:szCs w:val="18"/>
              </w:rPr>
              <w:t xml:space="preserve"> </w:t>
            </w:r>
            <w:r w:rsidR="002E44FC" w:rsidRPr="000E592E">
              <w:rPr>
                <w:b/>
                <w:bCs/>
                <w:i/>
                <w:sz w:val="18"/>
                <w:szCs w:val="18"/>
              </w:rPr>
              <w:t>SPARKLING</w:t>
            </w:r>
            <w:r w:rsidR="002E44FC" w:rsidRPr="000E592E">
              <w:rPr>
                <w:b/>
                <w:bCs/>
                <w:iCs/>
                <w:sz w:val="18"/>
                <w:szCs w:val="18"/>
              </w:rPr>
              <w:t xml:space="preserve">, </w:t>
            </w:r>
            <w:r w:rsidR="002E44FC">
              <w:rPr>
                <w:b/>
                <w:bCs/>
                <w:iCs/>
                <w:sz w:val="18"/>
                <w:szCs w:val="18"/>
              </w:rPr>
              <w:t>Wiston</w:t>
            </w:r>
            <w:r w:rsidR="002E44FC" w:rsidRPr="000E592E">
              <w:rPr>
                <w:i/>
                <w:sz w:val="18"/>
                <w:szCs w:val="18"/>
              </w:rPr>
              <w:t xml:space="preserve">, Blanc de </w:t>
            </w:r>
            <w:r w:rsidR="002E44FC">
              <w:rPr>
                <w:i/>
                <w:sz w:val="18"/>
                <w:szCs w:val="18"/>
              </w:rPr>
              <w:t>Blanc</w:t>
            </w:r>
            <w:r w:rsidR="002E44FC" w:rsidRPr="000E592E">
              <w:rPr>
                <w:i/>
                <w:sz w:val="18"/>
                <w:szCs w:val="18"/>
              </w:rPr>
              <w:t xml:space="preserve">, Sussex, England, </w:t>
            </w:r>
            <w:r w:rsidR="002E44FC">
              <w:rPr>
                <w:i/>
                <w:sz w:val="18"/>
                <w:szCs w:val="18"/>
              </w:rPr>
              <w:t>NV</w:t>
            </w:r>
          </w:p>
        </w:tc>
        <w:tc>
          <w:tcPr>
            <w:tcW w:w="721" w:type="dxa"/>
          </w:tcPr>
          <w:p w14:paraId="4887FE44" w14:textId="47AE4C00" w:rsidR="002E44FC" w:rsidRPr="000E592E" w:rsidRDefault="002E44FC" w:rsidP="002E44FC">
            <w:pPr>
              <w:pStyle w:val="NoSpacing"/>
              <w:rPr>
                <w:rFonts w:cstheme="minorHAnsi"/>
                <w:b/>
                <w:bCs/>
                <w:sz w:val="18"/>
                <w:szCs w:val="18"/>
              </w:rPr>
            </w:pPr>
            <w:r w:rsidRPr="000E592E">
              <w:rPr>
                <w:rFonts w:cstheme="minorHAnsi"/>
                <w:b/>
                <w:bCs/>
                <w:sz w:val="18"/>
                <w:szCs w:val="18"/>
              </w:rPr>
              <w:t>£1</w:t>
            </w:r>
            <w:r w:rsidR="002024B3">
              <w:rPr>
                <w:rFonts w:cstheme="minorHAnsi"/>
                <w:b/>
                <w:bCs/>
                <w:sz w:val="18"/>
                <w:szCs w:val="18"/>
              </w:rPr>
              <w:t>6</w:t>
            </w:r>
            <w:r w:rsidRPr="000E592E">
              <w:rPr>
                <w:rFonts w:cstheme="minorHAnsi"/>
                <w:b/>
                <w:bCs/>
                <w:sz w:val="18"/>
                <w:szCs w:val="18"/>
              </w:rPr>
              <w:t>.</w:t>
            </w:r>
            <w:r>
              <w:rPr>
                <w:rFonts w:cstheme="minorHAnsi"/>
                <w:b/>
                <w:bCs/>
                <w:sz w:val="18"/>
                <w:szCs w:val="18"/>
              </w:rPr>
              <w:t>00</w:t>
            </w:r>
          </w:p>
        </w:tc>
        <w:tc>
          <w:tcPr>
            <w:tcW w:w="721" w:type="dxa"/>
          </w:tcPr>
          <w:p w14:paraId="24325BDC" w14:textId="77777777" w:rsidR="002E44FC" w:rsidRPr="000E592E" w:rsidRDefault="002E44FC" w:rsidP="002E44FC">
            <w:pPr>
              <w:pStyle w:val="NoSpacing"/>
              <w:rPr>
                <w:rFonts w:ascii="Garamond" w:hAnsi="Garamond"/>
                <w:b/>
                <w:bCs/>
                <w:sz w:val="18"/>
                <w:szCs w:val="18"/>
              </w:rPr>
            </w:pPr>
          </w:p>
        </w:tc>
        <w:tc>
          <w:tcPr>
            <w:tcW w:w="721" w:type="dxa"/>
          </w:tcPr>
          <w:p w14:paraId="3AFAC2A4" w14:textId="77777777" w:rsidR="002E44FC" w:rsidRPr="000E592E" w:rsidRDefault="002E44FC" w:rsidP="002E44FC">
            <w:pPr>
              <w:pStyle w:val="NoSpacing"/>
              <w:rPr>
                <w:rFonts w:ascii="Garamond" w:hAnsi="Garamond"/>
                <w:b/>
                <w:bCs/>
                <w:sz w:val="18"/>
                <w:szCs w:val="18"/>
              </w:rPr>
            </w:pPr>
          </w:p>
        </w:tc>
        <w:tc>
          <w:tcPr>
            <w:tcW w:w="634" w:type="dxa"/>
          </w:tcPr>
          <w:p w14:paraId="4109DE80" w14:textId="468BC4C7" w:rsidR="002E44FC" w:rsidRPr="000E592E" w:rsidRDefault="002E44FC" w:rsidP="002E44FC">
            <w:pPr>
              <w:pStyle w:val="NoSpacing"/>
              <w:rPr>
                <w:b/>
                <w:bCs/>
                <w:sz w:val="18"/>
                <w:szCs w:val="18"/>
              </w:rPr>
            </w:pPr>
            <w:r w:rsidRPr="000E592E">
              <w:rPr>
                <w:rFonts w:cstheme="minorHAnsi"/>
                <w:b/>
                <w:bCs/>
                <w:sz w:val="18"/>
                <w:szCs w:val="18"/>
              </w:rPr>
              <w:t>£</w:t>
            </w:r>
            <w:r>
              <w:rPr>
                <w:rFonts w:cstheme="minorHAnsi"/>
                <w:b/>
                <w:bCs/>
                <w:sz w:val="18"/>
                <w:szCs w:val="18"/>
              </w:rPr>
              <w:t>75</w:t>
            </w:r>
          </w:p>
        </w:tc>
      </w:tr>
      <w:tr w:rsidR="002E44FC" w:rsidRPr="000E592E" w14:paraId="4AC1E164" w14:textId="77777777" w:rsidTr="00CC255A">
        <w:trPr>
          <w:trHeight w:val="177"/>
        </w:trPr>
        <w:tc>
          <w:tcPr>
            <w:tcW w:w="4922" w:type="dxa"/>
          </w:tcPr>
          <w:p w14:paraId="5D4C267B" w14:textId="404FBFF3" w:rsidR="002E44FC" w:rsidRPr="000E592E" w:rsidRDefault="002E44FC" w:rsidP="002E44FC">
            <w:pPr>
              <w:pStyle w:val="NoSpacing"/>
              <w:rPr>
                <w:b/>
                <w:bCs/>
                <w:i/>
                <w:sz w:val="18"/>
                <w:szCs w:val="18"/>
              </w:rPr>
            </w:pPr>
            <w:r>
              <w:rPr>
                <w:b/>
                <w:bCs/>
                <w:i/>
                <w:sz w:val="18"/>
                <w:szCs w:val="18"/>
              </w:rPr>
              <w:t xml:space="preserve"> </w:t>
            </w:r>
            <w:r w:rsidRPr="000E592E">
              <w:rPr>
                <w:b/>
                <w:bCs/>
                <w:i/>
                <w:sz w:val="18"/>
                <w:szCs w:val="18"/>
              </w:rPr>
              <w:t>SPARKLING</w:t>
            </w:r>
            <w:r w:rsidRPr="000E592E">
              <w:rPr>
                <w:b/>
                <w:bCs/>
                <w:iCs/>
                <w:sz w:val="18"/>
                <w:szCs w:val="18"/>
              </w:rPr>
              <w:t xml:space="preserve">, </w:t>
            </w:r>
            <w:r w:rsidRPr="00531C74">
              <w:rPr>
                <w:b/>
                <w:bCs/>
                <w:i/>
                <w:sz w:val="18"/>
                <w:szCs w:val="18"/>
              </w:rPr>
              <w:t>Bollinger</w:t>
            </w:r>
            <w:r w:rsidRPr="000E592E">
              <w:rPr>
                <w:i/>
                <w:sz w:val="18"/>
                <w:szCs w:val="18"/>
              </w:rPr>
              <w:t>, Special Cuvee, Champagne, France, NV</w:t>
            </w:r>
          </w:p>
        </w:tc>
        <w:tc>
          <w:tcPr>
            <w:tcW w:w="721" w:type="dxa"/>
          </w:tcPr>
          <w:p w14:paraId="4D6D1AA5" w14:textId="77777777" w:rsidR="002E44FC" w:rsidRPr="000E592E" w:rsidRDefault="002E44FC" w:rsidP="002E44FC">
            <w:pPr>
              <w:pStyle w:val="NoSpacing"/>
              <w:rPr>
                <w:b/>
                <w:bCs/>
                <w:sz w:val="18"/>
                <w:szCs w:val="18"/>
              </w:rPr>
            </w:pPr>
            <w:r w:rsidRPr="000E592E">
              <w:rPr>
                <w:b/>
                <w:bCs/>
                <w:sz w:val="18"/>
                <w:szCs w:val="18"/>
              </w:rPr>
              <w:t>£18.50</w:t>
            </w:r>
          </w:p>
        </w:tc>
        <w:tc>
          <w:tcPr>
            <w:tcW w:w="721" w:type="dxa"/>
          </w:tcPr>
          <w:p w14:paraId="6DA3FD3C" w14:textId="77777777" w:rsidR="002E44FC" w:rsidRPr="000E592E" w:rsidRDefault="002E44FC" w:rsidP="002E44FC">
            <w:pPr>
              <w:pStyle w:val="NoSpacing"/>
              <w:rPr>
                <w:rFonts w:ascii="Garamond" w:hAnsi="Garamond"/>
                <w:b/>
                <w:bCs/>
                <w:sz w:val="18"/>
                <w:szCs w:val="18"/>
              </w:rPr>
            </w:pPr>
          </w:p>
        </w:tc>
        <w:tc>
          <w:tcPr>
            <w:tcW w:w="721" w:type="dxa"/>
          </w:tcPr>
          <w:p w14:paraId="4736EA12" w14:textId="77777777" w:rsidR="002E44FC" w:rsidRPr="000E592E" w:rsidRDefault="002E44FC" w:rsidP="002E44FC">
            <w:pPr>
              <w:pStyle w:val="NoSpacing"/>
              <w:rPr>
                <w:rFonts w:ascii="Garamond" w:hAnsi="Garamond"/>
                <w:b/>
                <w:bCs/>
                <w:sz w:val="18"/>
                <w:szCs w:val="18"/>
              </w:rPr>
            </w:pPr>
          </w:p>
        </w:tc>
        <w:tc>
          <w:tcPr>
            <w:tcW w:w="634" w:type="dxa"/>
          </w:tcPr>
          <w:p w14:paraId="20BE975F" w14:textId="001B609E" w:rsidR="002E44FC" w:rsidRPr="000E592E" w:rsidRDefault="004B5BD2" w:rsidP="002E44FC">
            <w:pPr>
              <w:pStyle w:val="NoSpacing"/>
              <w:rPr>
                <w:rFonts w:cstheme="minorHAnsi"/>
                <w:b/>
                <w:bCs/>
                <w:sz w:val="18"/>
                <w:szCs w:val="18"/>
              </w:rPr>
            </w:pPr>
            <w:r>
              <w:rPr>
                <w:rFonts w:cstheme="minorHAnsi"/>
                <w:b/>
                <w:bCs/>
                <w:sz w:val="18"/>
                <w:szCs w:val="18"/>
              </w:rPr>
              <w:t>£82</w:t>
            </w:r>
          </w:p>
        </w:tc>
      </w:tr>
      <w:tr w:rsidR="002E44FC" w:rsidRPr="000E592E" w14:paraId="405AD936" w14:textId="77777777" w:rsidTr="00CC255A">
        <w:trPr>
          <w:trHeight w:val="212"/>
        </w:trPr>
        <w:tc>
          <w:tcPr>
            <w:tcW w:w="4922" w:type="dxa"/>
          </w:tcPr>
          <w:p w14:paraId="0AF096EB" w14:textId="299613AF" w:rsidR="002E44FC" w:rsidRPr="000E592E" w:rsidRDefault="002E44FC" w:rsidP="002E44FC">
            <w:pPr>
              <w:tabs>
                <w:tab w:val="left" w:pos="6237"/>
                <w:tab w:val="left" w:pos="7088"/>
              </w:tabs>
              <w:rPr>
                <w:rFonts w:cstheme="minorHAnsi"/>
                <w:b/>
                <w:bCs/>
                <w:iCs/>
                <w:sz w:val="18"/>
                <w:szCs w:val="18"/>
              </w:rPr>
            </w:pPr>
            <w:r>
              <w:rPr>
                <w:b/>
                <w:bCs/>
                <w:iCs/>
                <w:sz w:val="18"/>
                <w:szCs w:val="18"/>
              </w:rPr>
              <w:t xml:space="preserve"> </w:t>
            </w:r>
            <w:r w:rsidRPr="000E592E">
              <w:rPr>
                <w:b/>
                <w:bCs/>
                <w:iCs/>
                <w:sz w:val="18"/>
                <w:szCs w:val="18"/>
              </w:rPr>
              <w:t xml:space="preserve">Macabeo, </w:t>
            </w:r>
            <w:r w:rsidRPr="000E592E">
              <w:rPr>
                <w:i/>
                <w:sz w:val="18"/>
                <w:szCs w:val="18"/>
              </w:rPr>
              <w:t>Familla Castano, Molino Loco, Yecla, Spain, 202</w:t>
            </w:r>
            <w:r w:rsidR="002E484A">
              <w:rPr>
                <w:i/>
                <w:sz w:val="18"/>
                <w:szCs w:val="18"/>
              </w:rPr>
              <w:t>0</w:t>
            </w:r>
            <w:r>
              <w:rPr>
                <w:i/>
                <w:sz w:val="18"/>
                <w:szCs w:val="18"/>
              </w:rPr>
              <w:t xml:space="preserve"> </w:t>
            </w:r>
          </w:p>
        </w:tc>
        <w:tc>
          <w:tcPr>
            <w:tcW w:w="721" w:type="dxa"/>
          </w:tcPr>
          <w:p w14:paraId="4ADA63D4" w14:textId="77777777" w:rsidR="002E44FC" w:rsidRPr="000E592E" w:rsidRDefault="002E44FC" w:rsidP="002E44FC">
            <w:pPr>
              <w:pStyle w:val="NoSpacing"/>
              <w:rPr>
                <w:b/>
                <w:bCs/>
                <w:iCs/>
                <w:sz w:val="18"/>
                <w:szCs w:val="18"/>
              </w:rPr>
            </w:pPr>
          </w:p>
        </w:tc>
        <w:tc>
          <w:tcPr>
            <w:tcW w:w="721" w:type="dxa"/>
          </w:tcPr>
          <w:p w14:paraId="3734872B" w14:textId="77777777" w:rsidR="002E44FC" w:rsidRPr="000E592E" w:rsidRDefault="002E44FC" w:rsidP="002E44FC">
            <w:pPr>
              <w:pStyle w:val="NoSpacing"/>
              <w:rPr>
                <w:rFonts w:ascii="Garamond" w:hAnsi="Garamond"/>
                <w:b/>
                <w:bCs/>
                <w:iCs/>
                <w:sz w:val="18"/>
                <w:szCs w:val="18"/>
              </w:rPr>
            </w:pPr>
            <w:r w:rsidRPr="000E592E">
              <w:rPr>
                <w:b/>
                <w:bCs/>
                <w:iCs/>
                <w:sz w:val="18"/>
                <w:szCs w:val="18"/>
              </w:rPr>
              <w:t>£6.50</w:t>
            </w:r>
          </w:p>
        </w:tc>
        <w:tc>
          <w:tcPr>
            <w:tcW w:w="721" w:type="dxa"/>
          </w:tcPr>
          <w:p w14:paraId="75325D93" w14:textId="77777777" w:rsidR="002E44FC" w:rsidRPr="000E592E" w:rsidRDefault="002E44FC" w:rsidP="002E44FC">
            <w:pPr>
              <w:pStyle w:val="NoSpacing"/>
              <w:rPr>
                <w:rFonts w:ascii="Garamond" w:hAnsi="Garamond"/>
                <w:b/>
                <w:bCs/>
                <w:iCs/>
                <w:sz w:val="18"/>
                <w:szCs w:val="18"/>
              </w:rPr>
            </w:pPr>
            <w:r w:rsidRPr="000E592E">
              <w:rPr>
                <w:b/>
                <w:bCs/>
                <w:iCs/>
                <w:sz w:val="18"/>
                <w:szCs w:val="18"/>
              </w:rPr>
              <w:t>£17.50</w:t>
            </w:r>
          </w:p>
        </w:tc>
        <w:tc>
          <w:tcPr>
            <w:tcW w:w="634" w:type="dxa"/>
          </w:tcPr>
          <w:p w14:paraId="283CD241" w14:textId="77777777" w:rsidR="002E44FC" w:rsidRPr="000E592E" w:rsidRDefault="002E44FC" w:rsidP="002E44FC">
            <w:pPr>
              <w:pStyle w:val="NoSpacing"/>
              <w:rPr>
                <w:rFonts w:ascii="Garamond" w:hAnsi="Garamond"/>
                <w:b/>
                <w:bCs/>
                <w:iCs/>
                <w:sz w:val="18"/>
                <w:szCs w:val="18"/>
              </w:rPr>
            </w:pPr>
            <w:r w:rsidRPr="000E592E">
              <w:rPr>
                <w:b/>
                <w:bCs/>
                <w:iCs/>
                <w:sz w:val="18"/>
                <w:szCs w:val="18"/>
              </w:rPr>
              <w:t>£26</w:t>
            </w:r>
          </w:p>
        </w:tc>
      </w:tr>
      <w:tr w:rsidR="00A20A4E" w:rsidRPr="000E592E" w14:paraId="403D3F77" w14:textId="77777777" w:rsidTr="00CC255A">
        <w:trPr>
          <w:trHeight w:val="212"/>
        </w:trPr>
        <w:tc>
          <w:tcPr>
            <w:tcW w:w="4922" w:type="dxa"/>
          </w:tcPr>
          <w:p w14:paraId="7BE1F878" w14:textId="7CE979DF" w:rsidR="00A20A4E" w:rsidRDefault="00A20A4E" w:rsidP="002E44FC">
            <w:pPr>
              <w:tabs>
                <w:tab w:val="left" w:pos="6237"/>
                <w:tab w:val="left" w:pos="7088"/>
              </w:tabs>
              <w:rPr>
                <w:b/>
                <w:bCs/>
                <w:iCs/>
                <w:sz w:val="18"/>
                <w:szCs w:val="18"/>
              </w:rPr>
            </w:pPr>
            <w:r>
              <w:rPr>
                <w:rFonts w:cstheme="minorHAnsi"/>
                <w:b/>
                <w:bCs/>
                <w:iCs/>
                <w:sz w:val="18"/>
                <w:szCs w:val="18"/>
              </w:rPr>
              <w:t xml:space="preserve"> Picpoul, </w:t>
            </w:r>
            <w:r>
              <w:rPr>
                <w:rFonts w:cstheme="minorHAnsi"/>
                <w:i/>
                <w:sz w:val="18"/>
                <w:szCs w:val="18"/>
              </w:rPr>
              <w:t>L’abeille, Picpoul de Pinet, Languedoc, 2020</w:t>
            </w:r>
          </w:p>
        </w:tc>
        <w:tc>
          <w:tcPr>
            <w:tcW w:w="721" w:type="dxa"/>
          </w:tcPr>
          <w:p w14:paraId="27061BF7" w14:textId="77777777" w:rsidR="00A20A4E" w:rsidRPr="000E592E" w:rsidRDefault="00A20A4E" w:rsidP="002E44FC">
            <w:pPr>
              <w:pStyle w:val="NoSpacing"/>
              <w:rPr>
                <w:b/>
                <w:bCs/>
                <w:iCs/>
                <w:sz w:val="18"/>
                <w:szCs w:val="18"/>
              </w:rPr>
            </w:pPr>
          </w:p>
        </w:tc>
        <w:tc>
          <w:tcPr>
            <w:tcW w:w="721" w:type="dxa"/>
          </w:tcPr>
          <w:p w14:paraId="306B9CB0" w14:textId="058C0AF4" w:rsidR="00A20A4E" w:rsidRPr="000E592E" w:rsidRDefault="00A20A4E" w:rsidP="002E44FC">
            <w:pPr>
              <w:pStyle w:val="NoSpacing"/>
              <w:rPr>
                <w:b/>
                <w:bCs/>
                <w:iCs/>
                <w:sz w:val="18"/>
                <w:szCs w:val="18"/>
              </w:rPr>
            </w:pPr>
            <w:r>
              <w:rPr>
                <w:b/>
                <w:bCs/>
                <w:iCs/>
                <w:sz w:val="18"/>
                <w:szCs w:val="18"/>
              </w:rPr>
              <w:t>£9.</w:t>
            </w:r>
            <w:r w:rsidR="001D667E">
              <w:rPr>
                <w:b/>
                <w:bCs/>
                <w:iCs/>
                <w:sz w:val="18"/>
                <w:szCs w:val="18"/>
              </w:rPr>
              <w:t>50</w:t>
            </w:r>
          </w:p>
        </w:tc>
        <w:tc>
          <w:tcPr>
            <w:tcW w:w="721" w:type="dxa"/>
          </w:tcPr>
          <w:p w14:paraId="2B66CA21" w14:textId="7AD053FF" w:rsidR="00A20A4E" w:rsidRPr="000E592E" w:rsidRDefault="00A20A4E" w:rsidP="002E44FC">
            <w:pPr>
              <w:pStyle w:val="NoSpacing"/>
              <w:rPr>
                <w:b/>
                <w:bCs/>
                <w:iCs/>
                <w:sz w:val="18"/>
                <w:szCs w:val="18"/>
              </w:rPr>
            </w:pPr>
            <w:r>
              <w:rPr>
                <w:b/>
                <w:bCs/>
                <w:iCs/>
                <w:sz w:val="18"/>
                <w:szCs w:val="18"/>
              </w:rPr>
              <w:t>£2</w:t>
            </w:r>
            <w:r w:rsidR="001D667E">
              <w:rPr>
                <w:b/>
                <w:bCs/>
                <w:iCs/>
                <w:sz w:val="18"/>
                <w:szCs w:val="18"/>
              </w:rPr>
              <w:t>7.00</w:t>
            </w:r>
          </w:p>
        </w:tc>
        <w:tc>
          <w:tcPr>
            <w:tcW w:w="634" w:type="dxa"/>
          </w:tcPr>
          <w:p w14:paraId="216524B0" w14:textId="1A2A96D1" w:rsidR="00A20A4E" w:rsidRPr="000E592E" w:rsidRDefault="00A20A4E" w:rsidP="002E44FC">
            <w:pPr>
              <w:pStyle w:val="NoSpacing"/>
              <w:rPr>
                <w:b/>
                <w:bCs/>
                <w:iCs/>
                <w:sz w:val="18"/>
                <w:szCs w:val="18"/>
              </w:rPr>
            </w:pPr>
            <w:r>
              <w:rPr>
                <w:b/>
                <w:bCs/>
                <w:iCs/>
                <w:sz w:val="18"/>
                <w:szCs w:val="18"/>
              </w:rPr>
              <w:t>£3</w:t>
            </w:r>
            <w:r w:rsidR="001D667E">
              <w:rPr>
                <w:b/>
                <w:bCs/>
                <w:iCs/>
                <w:sz w:val="18"/>
                <w:szCs w:val="18"/>
              </w:rPr>
              <w:t>8</w:t>
            </w:r>
          </w:p>
        </w:tc>
      </w:tr>
      <w:tr w:rsidR="00D13D9C" w:rsidRPr="000E592E" w14:paraId="6C91ED05" w14:textId="77777777" w:rsidTr="00CC255A">
        <w:trPr>
          <w:trHeight w:val="221"/>
        </w:trPr>
        <w:tc>
          <w:tcPr>
            <w:tcW w:w="5643" w:type="dxa"/>
            <w:gridSpan w:val="2"/>
          </w:tcPr>
          <w:p w14:paraId="6B2516CA" w14:textId="24F5E850" w:rsidR="00D13D9C" w:rsidRPr="00D13D9C" w:rsidRDefault="00D13D9C" w:rsidP="0052794A">
            <w:pPr>
              <w:pStyle w:val="NoSpacing"/>
              <w:rPr>
                <w:rFonts w:cstheme="minorHAnsi"/>
                <w:i/>
                <w:sz w:val="18"/>
                <w:szCs w:val="18"/>
              </w:rPr>
            </w:pPr>
            <w:r>
              <w:rPr>
                <w:rFonts w:cstheme="minorHAnsi"/>
                <w:b/>
                <w:bCs/>
                <w:i/>
                <w:sz w:val="18"/>
                <w:szCs w:val="18"/>
              </w:rPr>
              <w:t xml:space="preserve"> </w:t>
            </w:r>
            <w:r>
              <w:rPr>
                <w:rFonts w:cstheme="minorHAnsi"/>
                <w:b/>
                <w:bCs/>
                <w:iCs/>
                <w:sz w:val="18"/>
                <w:szCs w:val="18"/>
              </w:rPr>
              <w:t xml:space="preserve">Bacchus, </w:t>
            </w:r>
            <w:r>
              <w:rPr>
                <w:rFonts w:cstheme="minorHAnsi"/>
                <w:i/>
                <w:sz w:val="18"/>
                <w:szCs w:val="18"/>
              </w:rPr>
              <w:t>Hush Heath, Liberty’s, Kent, England, 2021</w:t>
            </w:r>
          </w:p>
        </w:tc>
        <w:tc>
          <w:tcPr>
            <w:tcW w:w="721" w:type="dxa"/>
          </w:tcPr>
          <w:p w14:paraId="08E82E02" w14:textId="12F01511" w:rsidR="00D13D9C" w:rsidRDefault="00D13D9C" w:rsidP="0052794A">
            <w:pPr>
              <w:pStyle w:val="NoSpacing"/>
              <w:rPr>
                <w:b/>
                <w:bCs/>
                <w:iCs/>
                <w:sz w:val="18"/>
                <w:szCs w:val="18"/>
              </w:rPr>
            </w:pPr>
            <w:r>
              <w:rPr>
                <w:b/>
                <w:bCs/>
                <w:iCs/>
                <w:sz w:val="18"/>
                <w:szCs w:val="18"/>
              </w:rPr>
              <w:t>£11.00</w:t>
            </w:r>
          </w:p>
        </w:tc>
        <w:tc>
          <w:tcPr>
            <w:tcW w:w="721" w:type="dxa"/>
          </w:tcPr>
          <w:p w14:paraId="4E39C87C" w14:textId="56781E17" w:rsidR="00D13D9C" w:rsidRDefault="00D13D9C" w:rsidP="0052794A">
            <w:pPr>
              <w:pStyle w:val="NoSpacing"/>
              <w:rPr>
                <w:b/>
                <w:bCs/>
                <w:iCs/>
                <w:sz w:val="18"/>
                <w:szCs w:val="18"/>
              </w:rPr>
            </w:pPr>
            <w:r>
              <w:rPr>
                <w:b/>
                <w:bCs/>
                <w:iCs/>
                <w:sz w:val="18"/>
                <w:szCs w:val="18"/>
              </w:rPr>
              <w:t>£30.00</w:t>
            </w:r>
          </w:p>
        </w:tc>
        <w:tc>
          <w:tcPr>
            <w:tcW w:w="634" w:type="dxa"/>
          </w:tcPr>
          <w:p w14:paraId="19CD1B02" w14:textId="54A34564" w:rsidR="00D13D9C" w:rsidRDefault="00D13D9C" w:rsidP="0052794A">
            <w:pPr>
              <w:pStyle w:val="NoSpacing"/>
              <w:rPr>
                <w:b/>
                <w:bCs/>
                <w:iCs/>
                <w:sz w:val="18"/>
                <w:szCs w:val="18"/>
              </w:rPr>
            </w:pPr>
            <w:r>
              <w:rPr>
                <w:b/>
                <w:bCs/>
                <w:iCs/>
                <w:sz w:val="18"/>
                <w:szCs w:val="18"/>
              </w:rPr>
              <w:t>£45</w:t>
            </w:r>
          </w:p>
        </w:tc>
      </w:tr>
      <w:tr w:rsidR="0052794A" w:rsidRPr="000E592E" w14:paraId="3FA7A9CF" w14:textId="77777777" w:rsidTr="00CC255A">
        <w:trPr>
          <w:trHeight w:val="221"/>
        </w:trPr>
        <w:tc>
          <w:tcPr>
            <w:tcW w:w="5643" w:type="dxa"/>
            <w:gridSpan w:val="2"/>
          </w:tcPr>
          <w:p w14:paraId="075D4448" w14:textId="53296E5D" w:rsidR="0052794A" w:rsidRDefault="0052794A" w:rsidP="0052794A">
            <w:pPr>
              <w:pStyle w:val="NoSpacing"/>
              <w:rPr>
                <w:rFonts w:cstheme="minorHAnsi"/>
                <w:b/>
                <w:bCs/>
                <w:iCs/>
                <w:sz w:val="18"/>
                <w:szCs w:val="18"/>
              </w:rPr>
            </w:pPr>
            <w:r>
              <w:rPr>
                <w:rFonts w:cstheme="minorHAnsi"/>
                <w:b/>
                <w:bCs/>
                <w:i/>
                <w:sz w:val="18"/>
                <w:szCs w:val="18"/>
              </w:rPr>
              <w:t xml:space="preserve"> </w:t>
            </w:r>
            <w:r w:rsidRPr="00CF4698">
              <w:rPr>
                <w:rFonts w:cstheme="minorHAnsi"/>
                <w:b/>
                <w:bCs/>
                <w:iCs/>
                <w:sz w:val="18"/>
                <w:szCs w:val="18"/>
              </w:rPr>
              <w:t>Melon Blanc</w:t>
            </w:r>
            <w:r w:rsidRPr="001C6230">
              <w:rPr>
                <w:rFonts w:cstheme="minorHAnsi"/>
                <w:b/>
                <w:bCs/>
                <w:i/>
                <w:sz w:val="18"/>
                <w:szCs w:val="18"/>
              </w:rPr>
              <w:t xml:space="preserve">, </w:t>
            </w:r>
            <w:r w:rsidRPr="001C6230">
              <w:rPr>
                <w:rFonts w:cstheme="minorHAnsi"/>
                <w:i/>
                <w:sz w:val="18"/>
                <w:szCs w:val="18"/>
              </w:rPr>
              <w:t xml:space="preserve">Muscadet, Vincent Caille, ‘Mouton Noir’, </w:t>
            </w:r>
            <w:r>
              <w:rPr>
                <w:rFonts w:cstheme="minorHAnsi"/>
                <w:i/>
                <w:sz w:val="18"/>
                <w:szCs w:val="18"/>
              </w:rPr>
              <w:t xml:space="preserve">Loire, </w:t>
            </w:r>
            <w:r w:rsidRPr="001C6230">
              <w:rPr>
                <w:rFonts w:cstheme="minorHAnsi"/>
                <w:i/>
                <w:sz w:val="18"/>
                <w:szCs w:val="18"/>
              </w:rPr>
              <w:t xml:space="preserve">2020 </w:t>
            </w:r>
          </w:p>
        </w:tc>
        <w:tc>
          <w:tcPr>
            <w:tcW w:w="721" w:type="dxa"/>
          </w:tcPr>
          <w:p w14:paraId="2011280B" w14:textId="0B8B83EE" w:rsidR="0052794A" w:rsidRPr="000E592E" w:rsidRDefault="0052794A" w:rsidP="0052794A">
            <w:pPr>
              <w:pStyle w:val="NoSpacing"/>
              <w:rPr>
                <w:b/>
                <w:bCs/>
                <w:iCs/>
                <w:sz w:val="18"/>
                <w:szCs w:val="18"/>
              </w:rPr>
            </w:pPr>
            <w:r>
              <w:rPr>
                <w:b/>
                <w:bCs/>
                <w:iCs/>
                <w:sz w:val="18"/>
                <w:szCs w:val="18"/>
              </w:rPr>
              <w:t>£11.50</w:t>
            </w:r>
          </w:p>
        </w:tc>
        <w:tc>
          <w:tcPr>
            <w:tcW w:w="721" w:type="dxa"/>
          </w:tcPr>
          <w:p w14:paraId="4D39F614" w14:textId="0250EB80" w:rsidR="0052794A" w:rsidRPr="000E592E" w:rsidRDefault="0052794A" w:rsidP="0052794A">
            <w:pPr>
              <w:pStyle w:val="NoSpacing"/>
              <w:rPr>
                <w:b/>
                <w:bCs/>
                <w:iCs/>
                <w:sz w:val="18"/>
                <w:szCs w:val="18"/>
              </w:rPr>
            </w:pPr>
            <w:r>
              <w:rPr>
                <w:b/>
                <w:bCs/>
                <w:iCs/>
                <w:sz w:val="18"/>
                <w:szCs w:val="18"/>
              </w:rPr>
              <w:t>£33.00</w:t>
            </w:r>
          </w:p>
        </w:tc>
        <w:tc>
          <w:tcPr>
            <w:tcW w:w="634" w:type="dxa"/>
          </w:tcPr>
          <w:p w14:paraId="43A22D10" w14:textId="75673D27" w:rsidR="0052794A" w:rsidRPr="000E592E" w:rsidRDefault="0052794A" w:rsidP="0052794A">
            <w:pPr>
              <w:pStyle w:val="NoSpacing"/>
              <w:rPr>
                <w:b/>
                <w:bCs/>
                <w:iCs/>
                <w:sz w:val="18"/>
                <w:szCs w:val="18"/>
              </w:rPr>
            </w:pPr>
            <w:r>
              <w:rPr>
                <w:b/>
                <w:bCs/>
                <w:iCs/>
                <w:sz w:val="18"/>
                <w:szCs w:val="18"/>
              </w:rPr>
              <w:t>£45</w:t>
            </w:r>
          </w:p>
        </w:tc>
      </w:tr>
      <w:tr w:rsidR="0052794A" w:rsidRPr="000E592E" w14:paraId="7EA88EEE" w14:textId="77777777" w:rsidTr="00CC255A">
        <w:trPr>
          <w:trHeight w:val="221"/>
        </w:trPr>
        <w:tc>
          <w:tcPr>
            <w:tcW w:w="5643" w:type="dxa"/>
            <w:gridSpan w:val="2"/>
          </w:tcPr>
          <w:p w14:paraId="3AC7FA52" w14:textId="1D2C41DB" w:rsidR="0052794A" w:rsidRDefault="0052794A" w:rsidP="0052794A">
            <w:pPr>
              <w:pStyle w:val="NoSpacing"/>
              <w:rPr>
                <w:rFonts w:cstheme="minorHAnsi"/>
                <w:b/>
                <w:bCs/>
                <w:i/>
                <w:sz w:val="18"/>
                <w:szCs w:val="18"/>
              </w:rPr>
            </w:pPr>
            <w:r>
              <w:rPr>
                <w:rFonts w:cstheme="minorHAnsi"/>
                <w:b/>
                <w:bCs/>
                <w:iCs/>
                <w:sz w:val="18"/>
                <w:szCs w:val="18"/>
              </w:rPr>
              <w:t xml:space="preserve"> </w:t>
            </w:r>
            <w:r w:rsidRPr="000E592E">
              <w:rPr>
                <w:rFonts w:cstheme="minorHAnsi"/>
                <w:b/>
                <w:bCs/>
                <w:iCs/>
                <w:sz w:val="18"/>
                <w:szCs w:val="18"/>
              </w:rPr>
              <w:t>Gr</w:t>
            </w:r>
            <w:r>
              <w:rPr>
                <w:rFonts w:cstheme="minorHAnsi"/>
                <w:b/>
                <w:bCs/>
                <w:iCs/>
                <w:sz w:val="18"/>
                <w:szCs w:val="18"/>
              </w:rPr>
              <w:t>ü</w:t>
            </w:r>
            <w:r w:rsidRPr="000E592E">
              <w:rPr>
                <w:rFonts w:cstheme="minorHAnsi"/>
                <w:b/>
                <w:bCs/>
                <w:iCs/>
                <w:sz w:val="18"/>
                <w:szCs w:val="18"/>
              </w:rPr>
              <w:t>ner Veltliner</w:t>
            </w:r>
            <w:r w:rsidRPr="000E592E">
              <w:rPr>
                <w:rFonts w:cstheme="minorHAnsi"/>
                <w:i/>
                <w:sz w:val="18"/>
                <w:szCs w:val="18"/>
              </w:rPr>
              <w:t>, Blank Canvas, Marlborough</w:t>
            </w:r>
            <w:r w:rsidRPr="000E592E">
              <w:rPr>
                <w:rFonts w:cstheme="minorHAnsi"/>
                <w:b/>
                <w:bCs/>
                <w:iCs/>
                <w:sz w:val="18"/>
                <w:szCs w:val="18"/>
              </w:rPr>
              <w:t xml:space="preserve">, </w:t>
            </w:r>
            <w:r w:rsidRPr="000E592E">
              <w:rPr>
                <w:rFonts w:cstheme="minorHAnsi"/>
                <w:i/>
                <w:sz w:val="18"/>
                <w:szCs w:val="18"/>
              </w:rPr>
              <w:t>New Zealand,</w:t>
            </w:r>
            <w:r>
              <w:rPr>
                <w:rFonts w:cstheme="minorHAnsi"/>
                <w:i/>
                <w:sz w:val="18"/>
                <w:szCs w:val="18"/>
              </w:rPr>
              <w:t xml:space="preserve"> 2015</w:t>
            </w:r>
          </w:p>
        </w:tc>
        <w:tc>
          <w:tcPr>
            <w:tcW w:w="721" w:type="dxa"/>
          </w:tcPr>
          <w:p w14:paraId="24DADDA7" w14:textId="45E71E96" w:rsidR="0052794A" w:rsidRDefault="0052794A" w:rsidP="0052794A">
            <w:pPr>
              <w:pStyle w:val="NoSpacing"/>
              <w:rPr>
                <w:b/>
                <w:bCs/>
                <w:iCs/>
                <w:sz w:val="18"/>
                <w:szCs w:val="18"/>
              </w:rPr>
            </w:pPr>
            <w:r w:rsidRPr="000E592E">
              <w:rPr>
                <w:b/>
                <w:bCs/>
                <w:iCs/>
                <w:sz w:val="18"/>
                <w:szCs w:val="18"/>
              </w:rPr>
              <w:t>£1</w:t>
            </w:r>
            <w:r>
              <w:rPr>
                <w:b/>
                <w:bCs/>
                <w:iCs/>
                <w:sz w:val="18"/>
                <w:szCs w:val="18"/>
              </w:rPr>
              <w:t>2</w:t>
            </w:r>
            <w:r w:rsidRPr="000E592E">
              <w:rPr>
                <w:b/>
                <w:bCs/>
                <w:iCs/>
                <w:sz w:val="18"/>
                <w:szCs w:val="18"/>
              </w:rPr>
              <w:t>.00</w:t>
            </w:r>
          </w:p>
        </w:tc>
        <w:tc>
          <w:tcPr>
            <w:tcW w:w="721" w:type="dxa"/>
          </w:tcPr>
          <w:p w14:paraId="7B761C8B" w14:textId="4E8D4AE4" w:rsidR="0052794A" w:rsidRDefault="0052794A" w:rsidP="0052794A">
            <w:pPr>
              <w:pStyle w:val="NoSpacing"/>
              <w:rPr>
                <w:b/>
                <w:bCs/>
                <w:iCs/>
                <w:sz w:val="18"/>
                <w:szCs w:val="18"/>
              </w:rPr>
            </w:pPr>
            <w:r w:rsidRPr="000E592E">
              <w:rPr>
                <w:b/>
                <w:bCs/>
                <w:iCs/>
                <w:sz w:val="18"/>
                <w:szCs w:val="18"/>
              </w:rPr>
              <w:t>£</w:t>
            </w:r>
            <w:r>
              <w:rPr>
                <w:b/>
                <w:bCs/>
                <w:iCs/>
                <w:sz w:val="18"/>
                <w:szCs w:val="18"/>
              </w:rPr>
              <w:t>33</w:t>
            </w:r>
            <w:r w:rsidRPr="000E592E">
              <w:rPr>
                <w:b/>
                <w:bCs/>
                <w:iCs/>
                <w:sz w:val="18"/>
                <w:szCs w:val="18"/>
              </w:rPr>
              <w:t>.00</w:t>
            </w:r>
          </w:p>
        </w:tc>
        <w:tc>
          <w:tcPr>
            <w:tcW w:w="634" w:type="dxa"/>
          </w:tcPr>
          <w:p w14:paraId="7D31E845" w14:textId="1D7EE3F9" w:rsidR="0052794A" w:rsidRDefault="0052794A" w:rsidP="0052794A">
            <w:pPr>
              <w:pStyle w:val="NoSpacing"/>
              <w:rPr>
                <w:b/>
                <w:bCs/>
                <w:iCs/>
                <w:sz w:val="18"/>
                <w:szCs w:val="18"/>
              </w:rPr>
            </w:pPr>
            <w:r w:rsidRPr="000E592E">
              <w:rPr>
                <w:b/>
                <w:bCs/>
                <w:iCs/>
                <w:sz w:val="18"/>
                <w:szCs w:val="18"/>
              </w:rPr>
              <w:t>£4</w:t>
            </w:r>
            <w:r>
              <w:rPr>
                <w:b/>
                <w:bCs/>
                <w:iCs/>
                <w:sz w:val="18"/>
                <w:szCs w:val="18"/>
              </w:rPr>
              <w:t>9</w:t>
            </w:r>
          </w:p>
        </w:tc>
      </w:tr>
      <w:tr w:rsidR="0052794A" w:rsidRPr="000E592E" w14:paraId="14DBA511" w14:textId="77777777" w:rsidTr="00CC255A">
        <w:trPr>
          <w:trHeight w:val="230"/>
        </w:trPr>
        <w:tc>
          <w:tcPr>
            <w:tcW w:w="4922" w:type="dxa"/>
          </w:tcPr>
          <w:p w14:paraId="342A4127" w14:textId="5D95F08C" w:rsidR="0052794A" w:rsidRPr="00165535" w:rsidRDefault="0052794A" w:rsidP="0052794A">
            <w:pPr>
              <w:tabs>
                <w:tab w:val="left" w:pos="6237"/>
                <w:tab w:val="left" w:pos="7088"/>
              </w:tabs>
              <w:rPr>
                <w:i/>
                <w:sz w:val="18"/>
                <w:szCs w:val="18"/>
              </w:rPr>
            </w:pPr>
            <w:r>
              <w:rPr>
                <w:b/>
                <w:bCs/>
                <w:iCs/>
                <w:sz w:val="18"/>
                <w:szCs w:val="18"/>
              </w:rPr>
              <w:t xml:space="preserve"> Pinot Gris, </w:t>
            </w:r>
            <w:r>
              <w:rPr>
                <w:i/>
                <w:sz w:val="18"/>
                <w:szCs w:val="18"/>
              </w:rPr>
              <w:t>Artelium, West Sussex, England, 2020</w:t>
            </w:r>
          </w:p>
        </w:tc>
        <w:tc>
          <w:tcPr>
            <w:tcW w:w="721" w:type="dxa"/>
          </w:tcPr>
          <w:p w14:paraId="54124770" w14:textId="77777777" w:rsidR="0052794A" w:rsidRPr="000E592E" w:rsidRDefault="0052794A" w:rsidP="0052794A">
            <w:pPr>
              <w:pStyle w:val="NoSpacing"/>
              <w:rPr>
                <w:b/>
                <w:bCs/>
                <w:iCs/>
                <w:sz w:val="18"/>
                <w:szCs w:val="18"/>
              </w:rPr>
            </w:pPr>
          </w:p>
        </w:tc>
        <w:tc>
          <w:tcPr>
            <w:tcW w:w="721" w:type="dxa"/>
          </w:tcPr>
          <w:p w14:paraId="5C4B7E75" w14:textId="48A2EAF2" w:rsidR="0052794A" w:rsidRDefault="0052794A" w:rsidP="0052794A">
            <w:pPr>
              <w:pStyle w:val="NoSpacing"/>
              <w:rPr>
                <w:b/>
                <w:bCs/>
                <w:iCs/>
                <w:sz w:val="18"/>
                <w:szCs w:val="18"/>
              </w:rPr>
            </w:pPr>
            <w:r>
              <w:rPr>
                <w:b/>
                <w:bCs/>
                <w:iCs/>
                <w:sz w:val="18"/>
                <w:szCs w:val="18"/>
              </w:rPr>
              <w:t>£13.00</w:t>
            </w:r>
          </w:p>
        </w:tc>
        <w:tc>
          <w:tcPr>
            <w:tcW w:w="721" w:type="dxa"/>
          </w:tcPr>
          <w:p w14:paraId="573F487C" w14:textId="2B7F853E" w:rsidR="0052794A" w:rsidRDefault="0052794A" w:rsidP="0052794A">
            <w:pPr>
              <w:pStyle w:val="NoSpacing"/>
              <w:rPr>
                <w:b/>
                <w:bCs/>
                <w:iCs/>
                <w:sz w:val="18"/>
                <w:szCs w:val="18"/>
              </w:rPr>
            </w:pPr>
            <w:r>
              <w:rPr>
                <w:b/>
                <w:bCs/>
                <w:iCs/>
                <w:sz w:val="18"/>
                <w:szCs w:val="18"/>
              </w:rPr>
              <w:t>£38.00</w:t>
            </w:r>
          </w:p>
        </w:tc>
        <w:tc>
          <w:tcPr>
            <w:tcW w:w="634" w:type="dxa"/>
          </w:tcPr>
          <w:p w14:paraId="31CCB229" w14:textId="4F29FB86" w:rsidR="0052794A" w:rsidRDefault="0052794A" w:rsidP="0052794A">
            <w:pPr>
              <w:pStyle w:val="NoSpacing"/>
              <w:rPr>
                <w:b/>
                <w:bCs/>
                <w:iCs/>
                <w:sz w:val="18"/>
                <w:szCs w:val="18"/>
              </w:rPr>
            </w:pPr>
            <w:r>
              <w:rPr>
                <w:b/>
                <w:bCs/>
                <w:iCs/>
                <w:sz w:val="18"/>
                <w:szCs w:val="18"/>
              </w:rPr>
              <w:t>£52</w:t>
            </w:r>
          </w:p>
        </w:tc>
      </w:tr>
      <w:tr w:rsidR="0052794A" w:rsidRPr="000E592E" w14:paraId="684CA773" w14:textId="77777777" w:rsidTr="00CC255A">
        <w:trPr>
          <w:trHeight w:val="230"/>
        </w:trPr>
        <w:tc>
          <w:tcPr>
            <w:tcW w:w="4922" w:type="dxa"/>
          </w:tcPr>
          <w:p w14:paraId="25239AFC" w14:textId="42F96E40" w:rsidR="0052794A" w:rsidRDefault="0052794A" w:rsidP="0052794A">
            <w:pPr>
              <w:tabs>
                <w:tab w:val="left" w:pos="6237"/>
                <w:tab w:val="left" w:pos="7088"/>
              </w:tabs>
              <w:rPr>
                <w:b/>
                <w:bCs/>
                <w:iCs/>
                <w:sz w:val="18"/>
                <w:szCs w:val="18"/>
              </w:rPr>
            </w:pPr>
            <w:r>
              <w:rPr>
                <w:b/>
                <w:bCs/>
                <w:iCs/>
                <w:sz w:val="18"/>
                <w:szCs w:val="18"/>
              </w:rPr>
              <w:t xml:space="preserve"> Chardonnay, </w:t>
            </w:r>
            <w:r w:rsidRPr="00B43E86">
              <w:rPr>
                <w:i/>
                <w:sz w:val="18"/>
                <w:szCs w:val="18"/>
              </w:rPr>
              <w:t>Domaine Messey</w:t>
            </w:r>
            <w:r>
              <w:rPr>
                <w:i/>
                <w:sz w:val="18"/>
                <w:szCs w:val="18"/>
              </w:rPr>
              <w:t>, Macon Cruzilles, Burgundy 2020</w:t>
            </w:r>
          </w:p>
        </w:tc>
        <w:tc>
          <w:tcPr>
            <w:tcW w:w="721" w:type="dxa"/>
          </w:tcPr>
          <w:p w14:paraId="61FD6AD2" w14:textId="77777777" w:rsidR="0052794A" w:rsidRPr="000E592E" w:rsidRDefault="0052794A" w:rsidP="0052794A">
            <w:pPr>
              <w:pStyle w:val="NoSpacing"/>
              <w:rPr>
                <w:b/>
                <w:bCs/>
                <w:iCs/>
                <w:sz w:val="18"/>
                <w:szCs w:val="18"/>
              </w:rPr>
            </w:pPr>
          </w:p>
        </w:tc>
        <w:tc>
          <w:tcPr>
            <w:tcW w:w="721" w:type="dxa"/>
          </w:tcPr>
          <w:p w14:paraId="51F7D9BF" w14:textId="6AA46871" w:rsidR="0052794A" w:rsidRDefault="0052794A" w:rsidP="0052794A">
            <w:pPr>
              <w:pStyle w:val="NoSpacing"/>
              <w:rPr>
                <w:b/>
                <w:bCs/>
                <w:iCs/>
                <w:sz w:val="18"/>
                <w:szCs w:val="18"/>
              </w:rPr>
            </w:pPr>
            <w:r>
              <w:rPr>
                <w:b/>
                <w:bCs/>
                <w:iCs/>
                <w:sz w:val="18"/>
                <w:szCs w:val="18"/>
              </w:rPr>
              <w:t>£15.50</w:t>
            </w:r>
          </w:p>
        </w:tc>
        <w:tc>
          <w:tcPr>
            <w:tcW w:w="721" w:type="dxa"/>
          </w:tcPr>
          <w:p w14:paraId="2C695DF6" w14:textId="4047B2E8" w:rsidR="0052794A" w:rsidRDefault="0052794A" w:rsidP="0052794A">
            <w:pPr>
              <w:pStyle w:val="NoSpacing"/>
              <w:rPr>
                <w:b/>
                <w:bCs/>
                <w:iCs/>
                <w:sz w:val="18"/>
                <w:szCs w:val="18"/>
              </w:rPr>
            </w:pPr>
            <w:r>
              <w:rPr>
                <w:b/>
                <w:bCs/>
                <w:iCs/>
                <w:sz w:val="18"/>
                <w:szCs w:val="18"/>
              </w:rPr>
              <w:t>£45.00</w:t>
            </w:r>
          </w:p>
        </w:tc>
        <w:tc>
          <w:tcPr>
            <w:tcW w:w="634" w:type="dxa"/>
          </w:tcPr>
          <w:p w14:paraId="61467D95" w14:textId="19A751CA" w:rsidR="0052794A" w:rsidRDefault="0052794A" w:rsidP="0052794A">
            <w:pPr>
              <w:pStyle w:val="NoSpacing"/>
              <w:rPr>
                <w:b/>
                <w:bCs/>
                <w:iCs/>
                <w:sz w:val="18"/>
                <w:szCs w:val="18"/>
              </w:rPr>
            </w:pPr>
            <w:r>
              <w:rPr>
                <w:b/>
                <w:bCs/>
                <w:iCs/>
                <w:sz w:val="18"/>
                <w:szCs w:val="18"/>
              </w:rPr>
              <w:t>£65</w:t>
            </w:r>
          </w:p>
        </w:tc>
      </w:tr>
      <w:tr w:rsidR="0052794A" w:rsidRPr="000E592E" w14:paraId="742E48BB" w14:textId="77777777" w:rsidTr="00CC255A">
        <w:trPr>
          <w:trHeight w:val="61"/>
        </w:trPr>
        <w:tc>
          <w:tcPr>
            <w:tcW w:w="5643" w:type="dxa"/>
            <w:gridSpan w:val="2"/>
          </w:tcPr>
          <w:p w14:paraId="7B3A3DF1" w14:textId="08FC7F62" w:rsidR="0052794A" w:rsidRPr="000E592E" w:rsidRDefault="0052794A" w:rsidP="0052794A">
            <w:pPr>
              <w:pStyle w:val="NoSpacing"/>
              <w:rPr>
                <w:b/>
                <w:bCs/>
                <w:iCs/>
                <w:sz w:val="18"/>
                <w:szCs w:val="18"/>
              </w:rPr>
            </w:pPr>
            <w:r>
              <w:rPr>
                <w:b/>
                <w:bCs/>
                <w:iCs/>
                <w:sz w:val="18"/>
                <w:szCs w:val="18"/>
              </w:rPr>
              <w:t xml:space="preserve"> </w:t>
            </w:r>
            <w:r w:rsidRPr="000E592E">
              <w:rPr>
                <w:b/>
                <w:bCs/>
                <w:iCs/>
                <w:sz w:val="18"/>
                <w:szCs w:val="18"/>
              </w:rPr>
              <w:t>Chardonnay/Pinot Blanc</w:t>
            </w:r>
            <w:r w:rsidRPr="000E592E">
              <w:rPr>
                <w:i/>
                <w:sz w:val="18"/>
                <w:szCs w:val="18"/>
              </w:rPr>
              <w:t>, Querciabella, Batar,</w:t>
            </w:r>
            <w:r>
              <w:rPr>
                <w:i/>
                <w:sz w:val="18"/>
                <w:szCs w:val="18"/>
              </w:rPr>
              <w:t xml:space="preserve"> </w:t>
            </w:r>
            <w:r w:rsidRPr="000E592E">
              <w:rPr>
                <w:i/>
                <w:sz w:val="18"/>
                <w:szCs w:val="18"/>
              </w:rPr>
              <w:t>Tuscany, Italy,</w:t>
            </w:r>
            <w:r>
              <w:rPr>
                <w:i/>
                <w:sz w:val="18"/>
                <w:szCs w:val="18"/>
              </w:rPr>
              <w:t xml:space="preserve"> 2017</w:t>
            </w:r>
          </w:p>
        </w:tc>
        <w:tc>
          <w:tcPr>
            <w:tcW w:w="721" w:type="dxa"/>
          </w:tcPr>
          <w:p w14:paraId="04673885" w14:textId="77777777" w:rsidR="0052794A" w:rsidRPr="000E592E" w:rsidRDefault="0052794A" w:rsidP="0052794A">
            <w:pPr>
              <w:pStyle w:val="NoSpacing"/>
              <w:rPr>
                <w:rFonts w:ascii="Garamond" w:hAnsi="Garamond"/>
                <w:b/>
                <w:bCs/>
                <w:iCs/>
                <w:sz w:val="18"/>
                <w:szCs w:val="18"/>
              </w:rPr>
            </w:pPr>
            <w:r w:rsidRPr="000E592E">
              <w:rPr>
                <w:b/>
                <w:bCs/>
                <w:iCs/>
                <w:sz w:val="18"/>
                <w:szCs w:val="18"/>
              </w:rPr>
              <w:t>£29.50</w:t>
            </w:r>
          </w:p>
        </w:tc>
        <w:tc>
          <w:tcPr>
            <w:tcW w:w="721" w:type="dxa"/>
          </w:tcPr>
          <w:p w14:paraId="06F00470" w14:textId="77777777" w:rsidR="0052794A" w:rsidRPr="000E592E" w:rsidRDefault="0052794A" w:rsidP="0052794A">
            <w:pPr>
              <w:pStyle w:val="NoSpacing"/>
              <w:rPr>
                <w:rFonts w:ascii="Garamond" w:hAnsi="Garamond"/>
                <w:b/>
                <w:bCs/>
                <w:iCs/>
                <w:sz w:val="18"/>
                <w:szCs w:val="18"/>
              </w:rPr>
            </w:pPr>
            <w:r w:rsidRPr="000E592E">
              <w:rPr>
                <w:b/>
                <w:bCs/>
                <w:iCs/>
                <w:sz w:val="18"/>
                <w:szCs w:val="18"/>
              </w:rPr>
              <w:t>£84.00</w:t>
            </w:r>
          </w:p>
        </w:tc>
        <w:tc>
          <w:tcPr>
            <w:tcW w:w="634" w:type="dxa"/>
          </w:tcPr>
          <w:p w14:paraId="40E6E00E" w14:textId="77777777" w:rsidR="0052794A" w:rsidRPr="000E592E" w:rsidRDefault="0052794A" w:rsidP="0052794A">
            <w:pPr>
              <w:pStyle w:val="NoSpacing"/>
              <w:rPr>
                <w:rFonts w:ascii="Garamond" w:hAnsi="Garamond"/>
                <w:b/>
                <w:bCs/>
                <w:iCs/>
                <w:sz w:val="18"/>
                <w:szCs w:val="18"/>
              </w:rPr>
            </w:pPr>
            <w:r w:rsidRPr="000E592E">
              <w:rPr>
                <w:b/>
                <w:bCs/>
                <w:iCs/>
                <w:sz w:val="18"/>
                <w:szCs w:val="18"/>
              </w:rPr>
              <w:t>£120</w:t>
            </w:r>
          </w:p>
        </w:tc>
      </w:tr>
    </w:tbl>
    <w:p w14:paraId="2C528801" w14:textId="77777777" w:rsidR="00A20A4E" w:rsidRDefault="00A20A4E" w:rsidP="00E274E9">
      <w:pPr>
        <w:tabs>
          <w:tab w:val="left" w:pos="6237"/>
          <w:tab w:val="left" w:pos="7088"/>
        </w:tabs>
        <w:spacing w:before="10" w:after="0" w:line="240" w:lineRule="auto"/>
        <w:rPr>
          <w:rFonts w:ascii="Garamond" w:hAnsi="Garamond"/>
          <w:b/>
          <w:bCs/>
          <w:iCs/>
          <w:sz w:val="26"/>
          <w:szCs w:val="26"/>
        </w:rPr>
      </w:pPr>
    </w:p>
    <w:p w14:paraId="1AF4B917" w14:textId="54565203" w:rsidR="00044D92" w:rsidRDefault="00044D92" w:rsidP="00E274E9">
      <w:pPr>
        <w:tabs>
          <w:tab w:val="left" w:pos="6237"/>
          <w:tab w:val="left" w:pos="7088"/>
        </w:tabs>
        <w:spacing w:before="10" w:after="0" w:line="240" w:lineRule="auto"/>
        <w:rPr>
          <w:b/>
          <w:bCs/>
          <w:iCs/>
          <w:sz w:val="18"/>
          <w:szCs w:val="18"/>
        </w:rPr>
      </w:pPr>
      <w:r w:rsidRPr="00323720">
        <w:rPr>
          <w:rFonts w:ascii="Garamond" w:hAnsi="Garamond"/>
          <w:b/>
          <w:bCs/>
          <w:iCs/>
          <w:sz w:val="26"/>
          <w:szCs w:val="26"/>
        </w:rPr>
        <w:t>BLOCKBUSTERS</w:t>
      </w:r>
    </w:p>
    <w:p w14:paraId="4226C916" w14:textId="517A0279" w:rsidR="000B78F3" w:rsidRDefault="000B78F3" w:rsidP="008322F8">
      <w:pPr>
        <w:tabs>
          <w:tab w:val="left" w:pos="6237"/>
          <w:tab w:val="left" w:pos="7088"/>
        </w:tabs>
        <w:spacing w:before="10" w:after="0" w:line="240" w:lineRule="auto"/>
        <w:rPr>
          <w:b/>
          <w:bCs/>
          <w:iCs/>
          <w:sz w:val="18"/>
          <w:szCs w:val="18"/>
        </w:rPr>
      </w:pPr>
      <w:r>
        <w:rPr>
          <w:b/>
          <w:bCs/>
          <w:iCs/>
          <w:sz w:val="18"/>
          <w:szCs w:val="18"/>
        </w:rPr>
        <w:t xml:space="preserve">Chenin Blanc, </w:t>
      </w:r>
      <w:r>
        <w:rPr>
          <w:i/>
          <w:sz w:val="18"/>
          <w:szCs w:val="18"/>
        </w:rPr>
        <w:t>Domaine Langlois, Saumur Vieilles Vignes, Loire, 2018</w:t>
      </w:r>
      <w:r>
        <w:rPr>
          <w:i/>
          <w:sz w:val="18"/>
          <w:szCs w:val="18"/>
        </w:rPr>
        <w:tab/>
      </w:r>
      <w:r>
        <w:rPr>
          <w:b/>
          <w:bCs/>
          <w:i/>
          <w:sz w:val="18"/>
          <w:szCs w:val="18"/>
        </w:rPr>
        <w:t>France</w:t>
      </w:r>
      <w:r>
        <w:rPr>
          <w:b/>
          <w:bCs/>
          <w:i/>
          <w:sz w:val="18"/>
          <w:szCs w:val="18"/>
        </w:rPr>
        <w:tab/>
      </w:r>
      <w:r>
        <w:rPr>
          <w:b/>
          <w:bCs/>
          <w:iCs/>
          <w:sz w:val="18"/>
          <w:szCs w:val="18"/>
        </w:rPr>
        <w:t>£</w:t>
      </w:r>
      <w:r w:rsidR="001D667E">
        <w:rPr>
          <w:b/>
          <w:bCs/>
          <w:iCs/>
          <w:sz w:val="18"/>
          <w:szCs w:val="18"/>
        </w:rPr>
        <w:t>55</w:t>
      </w:r>
    </w:p>
    <w:p w14:paraId="2E6FE461" w14:textId="77777777" w:rsidR="00537DC9" w:rsidRPr="00BA5618" w:rsidRDefault="00537DC9" w:rsidP="00537DC9">
      <w:pPr>
        <w:tabs>
          <w:tab w:val="left" w:pos="6237"/>
          <w:tab w:val="left" w:pos="7088"/>
        </w:tabs>
        <w:spacing w:before="10" w:after="0" w:line="240" w:lineRule="auto"/>
        <w:rPr>
          <w:b/>
          <w:bCs/>
          <w:iCs/>
          <w:sz w:val="18"/>
          <w:szCs w:val="18"/>
        </w:rPr>
      </w:pPr>
      <w:r>
        <w:rPr>
          <w:b/>
          <w:bCs/>
          <w:iCs/>
          <w:sz w:val="18"/>
          <w:szCs w:val="18"/>
        </w:rPr>
        <w:t>Riesling</w:t>
      </w:r>
      <w:r w:rsidRPr="00146A6C">
        <w:rPr>
          <w:i/>
          <w:sz w:val="18"/>
          <w:szCs w:val="18"/>
        </w:rPr>
        <w:t>, Maximin Grunhaus, Mosel</w:t>
      </w:r>
      <w:r>
        <w:rPr>
          <w:i/>
          <w:sz w:val="18"/>
          <w:szCs w:val="18"/>
        </w:rPr>
        <w:t>, 2020</w:t>
      </w:r>
      <w:r>
        <w:rPr>
          <w:b/>
          <w:bCs/>
          <w:iCs/>
          <w:sz w:val="18"/>
          <w:szCs w:val="18"/>
        </w:rPr>
        <w:tab/>
      </w:r>
      <w:r w:rsidRPr="00146A6C">
        <w:rPr>
          <w:b/>
          <w:bCs/>
          <w:i/>
          <w:sz w:val="18"/>
          <w:szCs w:val="18"/>
        </w:rPr>
        <w:t>Germany</w:t>
      </w:r>
      <w:r>
        <w:rPr>
          <w:b/>
          <w:bCs/>
          <w:i/>
          <w:sz w:val="18"/>
          <w:szCs w:val="18"/>
        </w:rPr>
        <w:tab/>
      </w:r>
      <w:r w:rsidRPr="002F58FE">
        <w:rPr>
          <w:b/>
          <w:bCs/>
          <w:iCs/>
          <w:sz w:val="18"/>
          <w:szCs w:val="18"/>
        </w:rPr>
        <w:t>£</w:t>
      </w:r>
      <w:r>
        <w:rPr>
          <w:b/>
          <w:bCs/>
          <w:iCs/>
          <w:sz w:val="18"/>
          <w:szCs w:val="18"/>
        </w:rPr>
        <w:t>49</w:t>
      </w:r>
    </w:p>
    <w:p w14:paraId="4B79EF5A" w14:textId="77777777" w:rsidR="00885459" w:rsidRDefault="00885459" w:rsidP="00885459">
      <w:pPr>
        <w:tabs>
          <w:tab w:val="left" w:pos="6237"/>
          <w:tab w:val="left" w:pos="7088"/>
        </w:tabs>
        <w:spacing w:before="10" w:after="0" w:line="240" w:lineRule="auto"/>
        <w:rPr>
          <w:b/>
          <w:bCs/>
          <w:iCs/>
          <w:sz w:val="18"/>
          <w:szCs w:val="18"/>
        </w:rPr>
      </w:pPr>
      <w:r w:rsidRPr="006414D5">
        <w:rPr>
          <w:b/>
          <w:bCs/>
          <w:iCs/>
          <w:sz w:val="18"/>
          <w:szCs w:val="18"/>
        </w:rPr>
        <w:t>Chardonnay</w:t>
      </w:r>
      <w:r w:rsidRPr="006414D5">
        <w:rPr>
          <w:i/>
          <w:sz w:val="18"/>
          <w:szCs w:val="18"/>
        </w:rPr>
        <w:t>, Matetic Vineyards, EQ Quartz, San Antonio Valley</w:t>
      </w:r>
      <w:r>
        <w:rPr>
          <w:i/>
          <w:sz w:val="18"/>
          <w:szCs w:val="18"/>
        </w:rPr>
        <w:t>, 2018</w:t>
      </w:r>
      <w:r w:rsidRPr="006414D5">
        <w:rPr>
          <w:i/>
          <w:sz w:val="18"/>
          <w:szCs w:val="18"/>
        </w:rPr>
        <w:tab/>
      </w:r>
      <w:r>
        <w:rPr>
          <w:b/>
          <w:bCs/>
          <w:i/>
          <w:sz w:val="18"/>
          <w:szCs w:val="18"/>
        </w:rPr>
        <w:t>Chile</w:t>
      </w:r>
      <w:r>
        <w:rPr>
          <w:b/>
          <w:bCs/>
          <w:i/>
          <w:sz w:val="18"/>
          <w:szCs w:val="18"/>
        </w:rPr>
        <w:tab/>
      </w:r>
      <w:r w:rsidRPr="002F58FE">
        <w:rPr>
          <w:b/>
          <w:bCs/>
          <w:iCs/>
          <w:sz w:val="18"/>
          <w:szCs w:val="18"/>
        </w:rPr>
        <w:t>£</w:t>
      </w:r>
      <w:r>
        <w:rPr>
          <w:b/>
          <w:bCs/>
          <w:iCs/>
          <w:sz w:val="18"/>
          <w:szCs w:val="18"/>
        </w:rPr>
        <w:t>49</w:t>
      </w:r>
    </w:p>
    <w:p w14:paraId="1F0146C7" w14:textId="77777777" w:rsidR="00CD1BE0" w:rsidRDefault="00CD1BE0" w:rsidP="00CD1BE0">
      <w:pPr>
        <w:tabs>
          <w:tab w:val="left" w:pos="6237"/>
          <w:tab w:val="left" w:pos="7088"/>
        </w:tabs>
        <w:spacing w:before="10" w:after="0" w:line="240" w:lineRule="auto"/>
        <w:rPr>
          <w:b/>
          <w:bCs/>
          <w:iCs/>
          <w:sz w:val="18"/>
          <w:szCs w:val="18"/>
        </w:rPr>
      </w:pPr>
      <w:r>
        <w:rPr>
          <w:b/>
          <w:bCs/>
          <w:iCs/>
          <w:sz w:val="18"/>
          <w:szCs w:val="18"/>
        </w:rPr>
        <w:t>Gr</w:t>
      </w:r>
      <w:r>
        <w:rPr>
          <w:rFonts w:cstheme="minorHAnsi"/>
          <w:b/>
          <w:bCs/>
          <w:iCs/>
          <w:sz w:val="18"/>
          <w:szCs w:val="18"/>
        </w:rPr>
        <w:t>ü</w:t>
      </w:r>
      <w:r>
        <w:rPr>
          <w:b/>
          <w:bCs/>
          <w:iCs/>
          <w:sz w:val="18"/>
          <w:szCs w:val="18"/>
        </w:rPr>
        <w:t>ner Veltliner</w:t>
      </w:r>
      <w:r>
        <w:rPr>
          <w:i/>
          <w:sz w:val="18"/>
          <w:szCs w:val="18"/>
        </w:rPr>
        <w:t>, Sepp Moser, Von den Terrassen, Kremstal, 2020</w:t>
      </w:r>
      <w:r>
        <w:rPr>
          <w:i/>
          <w:sz w:val="18"/>
          <w:szCs w:val="18"/>
        </w:rPr>
        <w:tab/>
      </w:r>
      <w:r>
        <w:rPr>
          <w:b/>
          <w:bCs/>
          <w:i/>
          <w:sz w:val="18"/>
          <w:szCs w:val="18"/>
        </w:rPr>
        <w:t>Austria</w:t>
      </w:r>
      <w:r>
        <w:rPr>
          <w:b/>
          <w:bCs/>
          <w:i/>
          <w:sz w:val="18"/>
          <w:szCs w:val="18"/>
        </w:rPr>
        <w:tab/>
      </w:r>
      <w:r w:rsidRPr="00EE3732">
        <w:rPr>
          <w:b/>
          <w:bCs/>
          <w:iCs/>
          <w:sz w:val="18"/>
          <w:szCs w:val="18"/>
        </w:rPr>
        <w:t>£4</w:t>
      </w:r>
      <w:r>
        <w:rPr>
          <w:b/>
          <w:bCs/>
          <w:iCs/>
          <w:sz w:val="18"/>
          <w:szCs w:val="18"/>
        </w:rPr>
        <w:t>5</w:t>
      </w:r>
    </w:p>
    <w:p w14:paraId="508C91F2" w14:textId="6A6E9E7E" w:rsidR="00BA10F8" w:rsidRDefault="00E74AF3" w:rsidP="00E74AF3">
      <w:pPr>
        <w:tabs>
          <w:tab w:val="left" w:pos="6237"/>
          <w:tab w:val="left" w:pos="7088"/>
        </w:tabs>
        <w:spacing w:before="10" w:after="0" w:line="240" w:lineRule="auto"/>
        <w:rPr>
          <w:b/>
          <w:bCs/>
          <w:iCs/>
          <w:sz w:val="18"/>
          <w:szCs w:val="18"/>
        </w:rPr>
      </w:pPr>
      <w:r>
        <w:rPr>
          <w:b/>
          <w:bCs/>
          <w:iCs/>
          <w:sz w:val="18"/>
          <w:szCs w:val="18"/>
        </w:rPr>
        <w:t>Riesling</w:t>
      </w:r>
      <w:r w:rsidRPr="00146A6C">
        <w:rPr>
          <w:i/>
          <w:sz w:val="18"/>
          <w:szCs w:val="18"/>
        </w:rPr>
        <w:t>, Rolly Gassmann, Alsace</w:t>
      </w:r>
      <w:r>
        <w:rPr>
          <w:i/>
          <w:sz w:val="18"/>
          <w:szCs w:val="18"/>
        </w:rPr>
        <w:t>, 2019</w:t>
      </w:r>
      <w:r>
        <w:rPr>
          <w:b/>
          <w:bCs/>
          <w:iCs/>
          <w:sz w:val="18"/>
          <w:szCs w:val="18"/>
        </w:rPr>
        <w:tab/>
      </w:r>
      <w:r w:rsidRPr="00146A6C">
        <w:rPr>
          <w:b/>
          <w:bCs/>
          <w:i/>
          <w:sz w:val="18"/>
          <w:szCs w:val="18"/>
        </w:rPr>
        <w:t>France</w:t>
      </w:r>
      <w:r>
        <w:rPr>
          <w:b/>
          <w:bCs/>
          <w:i/>
          <w:sz w:val="18"/>
          <w:szCs w:val="18"/>
        </w:rPr>
        <w:tab/>
      </w:r>
      <w:r w:rsidRPr="002F58FE">
        <w:rPr>
          <w:b/>
          <w:bCs/>
          <w:iCs/>
          <w:sz w:val="18"/>
          <w:szCs w:val="18"/>
        </w:rPr>
        <w:t>£54</w:t>
      </w:r>
    </w:p>
    <w:p w14:paraId="015679D7" w14:textId="6D7A111D" w:rsidR="003A1A81" w:rsidRPr="003A1A81" w:rsidRDefault="003A1A81" w:rsidP="00621EC5">
      <w:pPr>
        <w:pStyle w:val="NoSpacing"/>
        <w:rPr>
          <w:b/>
          <w:bCs/>
          <w:sz w:val="18"/>
          <w:szCs w:val="18"/>
        </w:rPr>
      </w:pPr>
      <w:r>
        <w:rPr>
          <w:b/>
          <w:bCs/>
          <w:sz w:val="18"/>
          <w:szCs w:val="18"/>
        </w:rPr>
        <w:t xml:space="preserve">Gewurtztraminer, </w:t>
      </w:r>
      <w:r>
        <w:rPr>
          <w:i/>
          <w:iCs/>
          <w:sz w:val="18"/>
          <w:szCs w:val="18"/>
        </w:rPr>
        <w:t>Rolly Gassmann, Alsace, 2016</w:t>
      </w:r>
      <w:r>
        <w:rPr>
          <w:i/>
          <w:iCs/>
          <w:sz w:val="18"/>
          <w:szCs w:val="18"/>
        </w:rPr>
        <w:tab/>
      </w:r>
      <w:r>
        <w:rPr>
          <w:i/>
          <w:iCs/>
          <w:sz w:val="18"/>
          <w:szCs w:val="18"/>
        </w:rPr>
        <w:tab/>
      </w:r>
      <w:r>
        <w:rPr>
          <w:i/>
          <w:iCs/>
          <w:sz w:val="18"/>
          <w:szCs w:val="18"/>
        </w:rPr>
        <w:tab/>
        <w:t xml:space="preserve">                             </w:t>
      </w:r>
      <w:r>
        <w:rPr>
          <w:b/>
          <w:bCs/>
          <w:i/>
          <w:iCs/>
          <w:sz w:val="18"/>
          <w:szCs w:val="18"/>
        </w:rPr>
        <w:t>France</w:t>
      </w:r>
      <w:r>
        <w:rPr>
          <w:b/>
          <w:bCs/>
          <w:sz w:val="18"/>
          <w:szCs w:val="18"/>
        </w:rPr>
        <w:t xml:space="preserve">         £59</w:t>
      </w:r>
    </w:p>
    <w:p w14:paraId="31054E68" w14:textId="759C728C" w:rsidR="00E274E9" w:rsidRDefault="00E274E9" w:rsidP="00E274E9">
      <w:pPr>
        <w:tabs>
          <w:tab w:val="left" w:pos="6237"/>
          <w:tab w:val="left" w:pos="7088"/>
        </w:tabs>
        <w:spacing w:before="10" w:after="0" w:line="240" w:lineRule="auto"/>
        <w:rPr>
          <w:b/>
          <w:bCs/>
          <w:iCs/>
          <w:sz w:val="18"/>
          <w:szCs w:val="18"/>
        </w:rPr>
      </w:pPr>
      <w:r>
        <w:rPr>
          <w:b/>
          <w:bCs/>
          <w:iCs/>
          <w:sz w:val="18"/>
          <w:szCs w:val="18"/>
        </w:rPr>
        <w:t>Colombard</w:t>
      </w:r>
      <w:r w:rsidRPr="00146A6C">
        <w:rPr>
          <w:i/>
          <w:sz w:val="18"/>
          <w:szCs w:val="18"/>
        </w:rPr>
        <w:t>, Domaine d’Uby, No.3, Gascony</w:t>
      </w:r>
      <w:r w:rsidR="00D92F89">
        <w:rPr>
          <w:i/>
          <w:sz w:val="18"/>
          <w:szCs w:val="18"/>
        </w:rPr>
        <w:t xml:space="preserve">, </w:t>
      </w:r>
      <w:r w:rsidR="007B7B8D">
        <w:rPr>
          <w:i/>
          <w:sz w:val="18"/>
          <w:szCs w:val="18"/>
        </w:rPr>
        <w:t>2020</w:t>
      </w:r>
      <w:r>
        <w:rPr>
          <w:b/>
          <w:bCs/>
          <w:iCs/>
          <w:sz w:val="18"/>
          <w:szCs w:val="18"/>
        </w:rPr>
        <w:tab/>
      </w:r>
      <w:r w:rsidRPr="00146A6C">
        <w:rPr>
          <w:b/>
          <w:bCs/>
          <w:i/>
          <w:sz w:val="18"/>
          <w:szCs w:val="18"/>
        </w:rPr>
        <w:t>France</w:t>
      </w:r>
      <w:r>
        <w:rPr>
          <w:b/>
          <w:bCs/>
          <w:i/>
          <w:sz w:val="18"/>
          <w:szCs w:val="18"/>
        </w:rPr>
        <w:tab/>
      </w:r>
      <w:r w:rsidRPr="00F26CA4">
        <w:rPr>
          <w:b/>
          <w:bCs/>
          <w:iCs/>
          <w:sz w:val="18"/>
          <w:szCs w:val="18"/>
        </w:rPr>
        <w:t>£3</w:t>
      </w:r>
      <w:r w:rsidR="00DB7697">
        <w:rPr>
          <w:b/>
          <w:bCs/>
          <w:iCs/>
          <w:sz w:val="18"/>
          <w:szCs w:val="18"/>
        </w:rPr>
        <w:t>2</w:t>
      </w:r>
    </w:p>
    <w:p w14:paraId="455FA374" w14:textId="41A153C5" w:rsidR="00BA5618" w:rsidRDefault="00BA5618" w:rsidP="00E274E9">
      <w:pPr>
        <w:tabs>
          <w:tab w:val="left" w:pos="6237"/>
          <w:tab w:val="left" w:pos="7088"/>
        </w:tabs>
        <w:spacing w:before="10" w:after="0" w:line="240" w:lineRule="auto"/>
        <w:rPr>
          <w:b/>
          <w:bCs/>
          <w:iCs/>
          <w:sz w:val="18"/>
          <w:szCs w:val="18"/>
        </w:rPr>
      </w:pPr>
      <w:r>
        <w:rPr>
          <w:b/>
          <w:bCs/>
          <w:iCs/>
          <w:sz w:val="18"/>
          <w:szCs w:val="18"/>
        </w:rPr>
        <w:t>Colombard/Ugni Blanc</w:t>
      </w:r>
      <w:r w:rsidRPr="009C7317">
        <w:rPr>
          <w:i/>
          <w:sz w:val="18"/>
          <w:szCs w:val="18"/>
        </w:rPr>
        <w:t>, Jean des Gascogne, IGP</w:t>
      </w:r>
      <w:r>
        <w:rPr>
          <w:i/>
          <w:sz w:val="18"/>
          <w:szCs w:val="18"/>
        </w:rPr>
        <w:t>, 2020</w:t>
      </w:r>
      <w:r w:rsidRPr="009C7317">
        <w:rPr>
          <w:i/>
          <w:sz w:val="18"/>
          <w:szCs w:val="18"/>
        </w:rPr>
        <w:tab/>
      </w:r>
      <w:r w:rsidRPr="00D8762D">
        <w:rPr>
          <w:b/>
          <w:bCs/>
          <w:i/>
          <w:sz w:val="18"/>
          <w:szCs w:val="18"/>
        </w:rPr>
        <w:t>France</w:t>
      </w:r>
      <w:r>
        <w:rPr>
          <w:b/>
          <w:bCs/>
          <w:i/>
          <w:sz w:val="18"/>
          <w:szCs w:val="18"/>
        </w:rPr>
        <w:t xml:space="preserve"> </w:t>
      </w:r>
      <w:r>
        <w:rPr>
          <w:b/>
          <w:bCs/>
          <w:i/>
          <w:sz w:val="18"/>
          <w:szCs w:val="18"/>
        </w:rPr>
        <w:tab/>
      </w:r>
      <w:r w:rsidRPr="002F58FE">
        <w:rPr>
          <w:b/>
          <w:bCs/>
          <w:iCs/>
          <w:sz w:val="18"/>
          <w:szCs w:val="18"/>
        </w:rPr>
        <w:t>£26</w:t>
      </w:r>
    </w:p>
    <w:p w14:paraId="68E087E0" w14:textId="77777777" w:rsidR="008005FE" w:rsidRDefault="008005FE" w:rsidP="008005FE">
      <w:pPr>
        <w:tabs>
          <w:tab w:val="left" w:pos="6237"/>
          <w:tab w:val="left" w:pos="7088"/>
        </w:tabs>
        <w:spacing w:before="10" w:after="0" w:line="240" w:lineRule="auto"/>
        <w:rPr>
          <w:b/>
          <w:bCs/>
          <w:iCs/>
          <w:sz w:val="18"/>
          <w:szCs w:val="18"/>
        </w:rPr>
      </w:pPr>
      <w:r>
        <w:rPr>
          <w:b/>
          <w:bCs/>
          <w:iCs/>
          <w:sz w:val="18"/>
          <w:szCs w:val="18"/>
        </w:rPr>
        <w:t xml:space="preserve">Cortese, </w:t>
      </w:r>
      <w:r>
        <w:rPr>
          <w:i/>
          <w:sz w:val="18"/>
          <w:szCs w:val="18"/>
        </w:rPr>
        <w:t>La Battistina, Gavi di Gavi, ‘Nuovo Quadro’, Piedmont, 2021</w:t>
      </w:r>
      <w:r>
        <w:rPr>
          <w:i/>
          <w:sz w:val="18"/>
          <w:szCs w:val="18"/>
        </w:rPr>
        <w:tab/>
      </w:r>
      <w:r>
        <w:rPr>
          <w:b/>
          <w:bCs/>
          <w:i/>
          <w:sz w:val="18"/>
          <w:szCs w:val="18"/>
        </w:rPr>
        <w:t>Italy</w:t>
      </w:r>
      <w:r>
        <w:rPr>
          <w:b/>
          <w:bCs/>
          <w:i/>
          <w:sz w:val="18"/>
          <w:szCs w:val="18"/>
        </w:rPr>
        <w:tab/>
      </w:r>
      <w:r>
        <w:rPr>
          <w:b/>
          <w:bCs/>
          <w:iCs/>
          <w:sz w:val="18"/>
          <w:szCs w:val="18"/>
        </w:rPr>
        <w:t>£44</w:t>
      </w:r>
    </w:p>
    <w:p w14:paraId="54C81BB7" w14:textId="5390C23E" w:rsidR="003C23AE" w:rsidRDefault="003C23AE" w:rsidP="003C23AE">
      <w:pPr>
        <w:tabs>
          <w:tab w:val="left" w:pos="6237"/>
          <w:tab w:val="left" w:pos="7088"/>
        </w:tabs>
        <w:spacing w:before="10" w:after="0" w:line="240" w:lineRule="auto"/>
        <w:rPr>
          <w:b/>
          <w:bCs/>
          <w:iCs/>
          <w:sz w:val="18"/>
          <w:szCs w:val="18"/>
        </w:rPr>
      </w:pPr>
      <w:r w:rsidRPr="006E3C70">
        <w:rPr>
          <w:b/>
          <w:bCs/>
          <w:iCs/>
          <w:sz w:val="18"/>
          <w:szCs w:val="18"/>
        </w:rPr>
        <w:t>S</w:t>
      </w:r>
      <w:r>
        <w:rPr>
          <w:rFonts w:cstheme="minorHAnsi"/>
          <w:b/>
          <w:bCs/>
          <w:iCs/>
          <w:sz w:val="18"/>
          <w:szCs w:val="18"/>
        </w:rPr>
        <w:t>é</w:t>
      </w:r>
      <w:r w:rsidRPr="006E3C70">
        <w:rPr>
          <w:b/>
          <w:bCs/>
          <w:iCs/>
          <w:sz w:val="18"/>
          <w:szCs w:val="18"/>
        </w:rPr>
        <w:t>millo</w:t>
      </w:r>
      <w:r>
        <w:rPr>
          <w:b/>
          <w:bCs/>
          <w:iCs/>
          <w:sz w:val="18"/>
          <w:szCs w:val="18"/>
        </w:rPr>
        <w:t>n,</w:t>
      </w:r>
      <w:r w:rsidRPr="00F30D49">
        <w:rPr>
          <w:i/>
          <w:sz w:val="18"/>
          <w:szCs w:val="18"/>
        </w:rPr>
        <w:t xml:space="preserve"> Mount Horrocks, Watervale, Clare Valley, 20</w:t>
      </w:r>
      <w:r w:rsidR="002E484A">
        <w:rPr>
          <w:i/>
          <w:sz w:val="18"/>
          <w:szCs w:val="18"/>
        </w:rPr>
        <w:t>21</w:t>
      </w:r>
      <w:r w:rsidRPr="006E3C70">
        <w:rPr>
          <w:b/>
          <w:bCs/>
          <w:iCs/>
          <w:sz w:val="18"/>
          <w:szCs w:val="18"/>
        </w:rPr>
        <w:tab/>
      </w:r>
      <w:r w:rsidRPr="00F30D49">
        <w:rPr>
          <w:b/>
          <w:bCs/>
          <w:i/>
          <w:sz w:val="18"/>
          <w:szCs w:val="18"/>
        </w:rPr>
        <w:t>Australia</w:t>
      </w:r>
      <w:r w:rsidRPr="006E3C70">
        <w:rPr>
          <w:b/>
          <w:bCs/>
          <w:iCs/>
          <w:sz w:val="18"/>
          <w:szCs w:val="18"/>
        </w:rPr>
        <w:tab/>
        <w:t>£60</w:t>
      </w:r>
    </w:p>
    <w:p w14:paraId="140665BF" w14:textId="547A1BEA" w:rsidR="003516E2" w:rsidRDefault="0050795B" w:rsidP="003516E2">
      <w:pPr>
        <w:tabs>
          <w:tab w:val="left" w:pos="6237"/>
          <w:tab w:val="left" w:pos="7088"/>
        </w:tabs>
        <w:spacing w:before="10" w:after="0" w:line="240" w:lineRule="auto"/>
        <w:rPr>
          <w:b/>
          <w:bCs/>
          <w:iCs/>
          <w:sz w:val="18"/>
          <w:szCs w:val="18"/>
        </w:rPr>
      </w:pPr>
      <w:r>
        <w:rPr>
          <w:b/>
          <w:bCs/>
          <w:iCs/>
          <w:sz w:val="18"/>
          <w:szCs w:val="18"/>
        </w:rPr>
        <w:t>Chardonnay</w:t>
      </w:r>
      <w:r>
        <w:rPr>
          <w:i/>
          <w:sz w:val="18"/>
          <w:szCs w:val="18"/>
        </w:rPr>
        <w:t>, Distant Noises, Yarra Valley, 2019</w:t>
      </w:r>
      <w:r>
        <w:rPr>
          <w:i/>
          <w:sz w:val="18"/>
          <w:szCs w:val="18"/>
        </w:rPr>
        <w:tab/>
      </w:r>
      <w:r>
        <w:rPr>
          <w:b/>
          <w:bCs/>
          <w:i/>
          <w:sz w:val="18"/>
          <w:szCs w:val="18"/>
        </w:rPr>
        <w:t>Australia</w:t>
      </w:r>
      <w:r>
        <w:rPr>
          <w:b/>
          <w:bCs/>
          <w:i/>
          <w:sz w:val="18"/>
          <w:szCs w:val="18"/>
        </w:rPr>
        <w:tab/>
      </w:r>
      <w:r w:rsidRPr="00F26CA4">
        <w:rPr>
          <w:b/>
          <w:bCs/>
          <w:iCs/>
          <w:sz w:val="18"/>
          <w:szCs w:val="18"/>
        </w:rPr>
        <w:t>£3</w:t>
      </w:r>
      <w:r w:rsidR="003516E2">
        <w:rPr>
          <w:b/>
          <w:bCs/>
          <w:iCs/>
          <w:sz w:val="18"/>
          <w:szCs w:val="18"/>
        </w:rPr>
        <w:t>9</w:t>
      </w:r>
    </w:p>
    <w:p w14:paraId="15070334" w14:textId="2013007C" w:rsidR="003516E2" w:rsidRPr="00CD303B" w:rsidRDefault="003516E2" w:rsidP="003516E2">
      <w:pPr>
        <w:tabs>
          <w:tab w:val="left" w:pos="6237"/>
          <w:tab w:val="left" w:pos="7088"/>
        </w:tabs>
        <w:spacing w:before="10" w:after="0" w:line="240" w:lineRule="auto"/>
        <w:rPr>
          <w:b/>
          <w:bCs/>
          <w:iCs/>
          <w:sz w:val="18"/>
          <w:szCs w:val="18"/>
        </w:rPr>
      </w:pPr>
      <w:r w:rsidRPr="00E84134">
        <w:rPr>
          <w:b/>
          <w:bCs/>
          <w:iCs/>
          <w:sz w:val="18"/>
          <w:szCs w:val="18"/>
        </w:rPr>
        <w:t>Chardonnay</w:t>
      </w:r>
      <w:r w:rsidRPr="00E84134">
        <w:rPr>
          <w:i/>
          <w:sz w:val="18"/>
          <w:szCs w:val="18"/>
        </w:rPr>
        <w:t>, Yabby Lake, Red Claw, Mornington Peninsula</w:t>
      </w:r>
      <w:r>
        <w:rPr>
          <w:i/>
          <w:sz w:val="18"/>
          <w:szCs w:val="18"/>
        </w:rPr>
        <w:t>, 2018</w:t>
      </w:r>
      <w:r>
        <w:rPr>
          <w:b/>
          <w:bCs/>
          <w:i/>
          <w:sz w:val="18"/>
          <w:szCs w:val="18"/>
        </w:rPr>
        <w:tab/>
        <w:t>Australia</w:t>
      </w:r>
      <w:r>
        <w:rPr>
          <w:b/>
          <w:bCs/>
          <w:i/>
          <w:sz w:val="18"/>
          <w:szCs w:val="18"/>
        </w:rPr>
        <w:tab/>
      </w:r>
      <w:r w:rsidRPr="002F58FE">
        <w:rPr>
          <w:b/>
          <w:bCs/>
          <w:iCs/>
          <w:sz w:val="18"/>
          <w:szCs w:val="18"/>
        </w:rPr>
        <w:t>£</w:t>
      </w:r>
      <w:r>
        <w:rPr>
          <w:b/>
          <w:bCs/>
          <w:iCs/>
          <w:sz w:val="18"/>
          <w:szCs w:val="18"/>
        </w:rPr>
        <w:t>59</w:t>
      </w:r>
    </w:p>
    <w:p w14:paraId="0879AFA8" w14:textId="1F7861C0" w:rsidR="001F2D70" w:rsidRDefault="001F2D70" w:rsidP="00CA4209">
      <w:pPr>
        <w:tabs>
          <w:tab w:val="left" w:pos="6237"/>
          <w:tab w:val="left" w:pos="7088"/>
        </w:tabs>
        <w:spacing w:before="10" w:after="0" w:line="240" w:lineRule="auto"/>
        <w:rPr>
          <w:b/>
          <w:bCs/>
          <w:iCs/>
          <w:sz w:val="18"/>
          <w:szCs w:val="18"/>
        </w:rPr>
      </w:pPr>
      <w:r>
        <w:rPr>
          <w:b/>
          <w:bCs/>
          <w:iCs/>
          <w:sz w:val="18"/>
          <w:szCs w:val="18"/>
        </w:rPr>
        <w:t>Chenin Blanc</w:t>
      </w:r>
      <w:r>
        <w:rPr>
          <w:i/>
          <w:sz w:val="18"/>
          <w:szCs w:val="18"/>
        </w:rPr>
        <w:t>, False Bay, Slow, Coastal Region, 2020</w:t>
      </w:r>
      <w:r>
        <w:rPr>
          <w:i/>
          <w:sz w:val="18"/>
          <w:szCs w:val="18"/>
        </w:rPr>
        <w:tab/>
      </w:r>
      <w:r>
        <w:rPr>
          <w:b/>
          <w:bCs/>
          <w:iCs/>
          <w:sz w:val="18"/>
          <w:szCs w:val="18"/>
        </w:rPr>
        <w:t xml:space="preserve">S.Africa </w:t>
      </w:r>
      <w:r>
        <w:rPr>
          <w:b/>
          <w:bCs/>
          <w:iCs/>
          <w:sz w:val="18"/>
          <w:szCs w:val="18"/>
        </w:rPr>
        <w:tab/>
      </w:r>
      <w:r w:rsidRPr="002F58FE">
        <w:rPr>
          <w:b/>
          <w:bCs/>
          <w:iCs/>
          <w:sz w:val="18"/>
          <w:szCs w:val="18"/>
        </w:rPr>
        <w:t>£</w:t>
      </w:r>
      <w:r w:rsidR="000E19E5">
        <w:rPr>
          <w:b/>
          <w:bCs/>
          <w:iCs/>
          <w:sz w:val="18"/>
          <w:szCs w:val="18"/>
        </w:rPr>
        <w:t>32</w:t>
      </w:r>
    </w:p>
    <w:p w14:paraId="5B0AB405" w14:textId="77777777" w:rsidR="00CA4209" w:rsidRDefault="00CA4209" w:rsidP="003C23AE">
      <w:pPr>
        <w:tabs>
          <w:tab w:val="left" w:pos="6237"/>
          <w:tab w:val="left" w:pos="7088"/>
        </w:tabs>
        <w:spacing w:before="10" w:after="0" w:line="240" w:lineRule="auto"/>
        <w:rPr>
          <w:b/>
          <w:bCs/>
          <w:iCs/>
          <w:sz w:val="18"/>
          <w:szCs w:val="18"/>
        </w:rPr>
      </w:pPr>
    </w:p>
    <w:p w14:paraId="2A762FE3" w14:textId="0432517E" w:rsidR="00323720" w:rsidRPr="00087552" w:rsidRDefault="00323720" w:rsidP="003E43AE">
      <w:pPr>
        <w:pStyle w:val="NoSpacing"/>
        <w:rPr>
          <w:rFonts w:ascii="Garamond" w:hAnsi="Garamond" w:cs="Times New Roman"/>
          <w:b/>
          <w:bCs/>
          <w:iCs/>
          <w:sz w:val="26"/>
          <w:szCs w:val="26"/>
        </w:rPr>
      </w:pPr>
      <w:r w:rsidRPr="00087552">
        <w:rPr>
          <w:rFonts w:ascii="Garamond" w:hAnsi="Garamond" w:cs="Times New Roman"/>
          <w:b/>
          <w:bCs/>
          <w:iCs/>
          <w:sz w:val="26"/>
          <w:szCs w:val="26"/>
        </w:rPr>
        <w:t>CURIOS</w:t>
      </w:r>
      <w:r w:rsidR="005C7D7C" w:rsidRPr="00087552">
        <w:rPr>
          <w:rFonts w:ascii="Garamond" w:hAnsi="Garamond" w:cs="Times New Roman"/>
          <w:b/>
          <w:bCs/>
          <w:iCs/>
          <w:sz w:val="26"/>
          <w:szCs w:val="26"/>
        </w:rPr>
        <w:t>IT</w:t>
      </w:r>
      <w:r w:rsidR="00C03795">
        <w:rPr>
          <w:rFonts w:ascii="Garamond" w:hAnsi="Garamond" w:cs="Times New Roman"/>
          <w:b/>
          <w:bCs/>
          <w:iCs/>
          <w:sz w:val="26"/>
          <w:szCs w:val="26"/>
        </w:rPr>
        <w:t>I</w:t>
      </w:r>
      <w:r w:rsidR="005C7D7C" w:rsidRPr="00087552">
        <w:rPr>
          <w:rFonts w:ascii="Garamond" w:hAnsi="Garamond" w:cs="Times New Roman"/>
          <w:b/>
          <w:bCs/>
          <w:iCs/>
          <w:sz w:val="26"/>
          <w:szCs w:val="26"/>
        </w:rPr>
        <w:t>ES</w:t>
      </w:r>
      <w:r w:rsidR="00B23E1C" w:rsidRPr="00B23E1C">
        <w:rPr>
          <w:rFonts w:ascii="Garamond" w:hAnsi="Garamond"/>
          <w:b/>
          <w:bCs/>
          <w:iCs/>
          <w:sz w:val="18"/>
          <w:szCs w:val="18"/>
        </w:rPr>
        <w:t xml:space="preserve"> </w:t>
      </w:r>
      <w:r w:rsidR="00B23E1C">
        <w:rPr>
          <w:rFonts w:ascii="Garamond" w:hAnsi="Garamond"/>
          <w:b/>
          <w:bCs/>
          <w:iCs/>
          <w:sz w:val="18"/>
          <w:szCs w:val="18"/>
        </w:rPr>
        <w:tab/>
      </w:r>
      <w:r w:rsidR="00B23E1C">
        <w:rPr>
          <w:rFonts w:ascii="Garamond" w:hAnsi="Garamond"/>
          <w:b/>
          <w:bCs/>
          <w:iCs/>
          <w:sz w:val="18"/>
          <w:szCs w:val="18"/>
        </w:rPr>
        <w:tab/>
      </w:r>
      <w:r w:rsidR="00B23E1C">
        <w:rPr>
          <w:rFonts w:ascii="Garamond" w:hAnsi="Garamond"/>
          <w:b/>
          <w:bCs/>
          <w:iCs/>
          <w:sz w:val="18"/>
          <w:szCs w:val="18"/>
        </w:rPr>
        <w:tab/>
      </w:r>
      <w:r w:rsidR="005A1746">
        <w:rPr>
          <w:rFonts w:ascii="Garamond" w:hAnsi="Garamond"/>
          <w:b/>
          <w:bCs/>
          <w:iCs/>
          <w:sz w:val="18"/>
          <w:szCs w:val="18"/>
        </w:rPr>
        <w:t xml:space="preserve"> </w:t>
      </w:r>
      <w:r w:rsidR="00B23E1C">
        <w:rPr>
          <w:rFonts w:ascii="Garamond" w:hAnsi="Garamond"/>
          <w:b/>
          <w:bCs/>
          <w:iCs/>
          <w:sz w:val="18"/>
          <w:szCs w:val="18"/>
        </w:rPr>
        <w:tab/>
      </w:r>
      <w:r w:rsidR="00B23E1C">
        <w:rPr>
          <w:rFonts w:ascii="Garamond" w:hAnsi="Garamond"/>
          <w:b/>
          <w:bCs/>
          <w:iCs/>
          <w:sz w:val="18"/>
          <w:szCs w:val="18"/>
        </w:rPr>
        <w:tab/>
      </w:r>
      <w:r w:rsidR="00B23E1C">
        <w:rPr>
          <w:rFonts w:ascii="Garamond" w:hAnsi="Garamond"/>
          <w:b/>
          <w:bCs/>
          <w:iCs/>
          <w:sz w:val="18"/>
          <w:szCs w:val="18"/>
        </w:rPr>
        <w:tab/>
      </w:r>
      <w:r w:rsidR="00B23E1C">
        <w:rPr>
          <w:rFonts w:ascii="Garamond" w:hAnsi="Garamond"/>
          <w:b/>
          <w:bCs/>
          <w:iCs/>
          <w:sz w:val="18"/>
          <w:szCs w:val="18"/>
        </w:rPr>
        <w:tab/>
        <w:t xml:space="preserve">             </w:t>
      </w:r>
    </w:p>
    <w:p w14:paraId="1F3488B6" w14:textId="442BBF63" w:rsidR="00CA77F3" w:rsidRPr="00DA74B7" w:rsidRDefault="00CA77F3" w:rsidP="00CA77F3">
      <w:pPr>
        <w:tabs>
          <w:tab w:val="left" w:pos="6237"/>
          <w:tab w:val="left" w:pos="7088"/>
        </w:tabs>
        <w:spacing w:after="0"/>
        <w:rPr>
          <w:b/>
          <w:bCs/>
          <w:iCs/>
          <w:sz w:val="18"/>
          <w:szCs w:val="18"/>
        </w:rPr>
      </w:pPr>
      <w:r w:rsidRPr="00CF4698">
        <w:rPr>
          <w:b/>
          <w:bCs/>
          <w:iCs/>
          <w:sz w:val="18"/>
          <w:szCs w:val="18"/>
        </w:rPr>
        <w:t>O</w:t>
      </w:r>
      <w:r w:rsidR="00DA74B7">
        <w:rPr>
          <w:b/>
          <w:bCs/>
          <w:iCs/>
          <w:sz w:val="18"/>
          <w:szCs w:val="18"/>
        </w:rPr>
        <w:t>range</w:t>
      </w:r>
      <w:r w:rsidRPr="00CF4698">
        <w:rPr>
          <w:b/>
          <w:bCs/>
          <w:iCs/>
          <w:sz w:val="18"/>
          <w:szCs w:val="18"/>
        </w:rPr>
        <w:t>,</w:t>
      </w:r>
      <w:r w:rsidRPr="000E592E">
        <w:rPr>
          <w:b/>
          <w:bCs/>
          <w:i/>
          <w:sz w:val="18"/>
          <w:szCs w:val="18"/>
        </w:rPr>
        <w:t xml:space="preserve"> </w:t>
      </w:r>
      <w:r w:rsidRPr="00CF4698">
        <w:rPr>
          <w:b/>
          <w:bCs/>
          <w:iCs/>
          <w:sz w:val="18"/>
          <w:szCs w:val="18"/>
        </w:rPr>
        <w:t>Grecanico</w:t>
      </w:r>
      <w:r w:rsidRPr="000E592E">
        <w:rPr>
          <w:i/>
          <w:sz w:val="18"/>
          <w:szCs w:val="18"/>
        </w:rPr>
        <w:t>, COS, Pithos Bianco, Sicily, Italy, 2019</w:t>
      </w:r>
      <w:r>
        <w:rPr>
          <w:i/>
          <w:sz w:val="18"/>
          <w:szCs w:val="18"/>
        </w:rPr>
        <w:t xml:space="preserve">                                                    </w:t>
      </w:r>
      <w:r w:rsidRPr="00CA77F3">
        <w:rPr>
          <w:b/>
          <w:bCs/>
          <w:i/>
          <w:sz w:val="18"/>
          <w:szCs w:val="18"/>
        </w:rPr>
        <w:t>Italy</w:t>
      </w:r>
      <w:r>
        <w:rPr>
          <w:b/>
          <w:bCs/>
          <w:i/>
          <w:sz w:val="18"/>
          <w:szCs w:val="18"/>
        </w:rPr>
        <w:t xml:space="preserve">            </w:t>
      </w:r>
      <w:r w:rsidR="00DA74B7">
        <w:rPr>
          <w:b/>
          <w:bCs/>
          <w:i/>
          <w:sz w:val="18"/>
          <w:szCs w:val="18"/>
        </w:rPr>
        <w:t xml:space="preserve"> </w:t>
      </w:r>
      <w:r w:rsidR="00DA74B7">
        <w:rPr>
          <w:b/>
          <w:bCs/>
          <w:iCs/>
          <w:sz w:val="18"/>
          <w:szCs w:val="18"/>
        </w:rPr>
        <w:t>£79</w:t>
      </w:r>
    </w:p>
    <w:p w14:paraId="2CCFD5DD" w14:textId="7967D3C8" w:rsidR="005B0D37" w:rsidRPr="005B0D37" w:rsidRDefault="005B0D37" w:rsidP="00F21086">
      <w:pPr>
        <w:tabs>
          <w:tab w:val="left" w:pos="6237"/>
          <w:tab w:val="left" w:pos="7088"/>
        </w:tabs>
        <w:spacing w:before="10" w:after="0" w:line="240" w:lineRule="auto"/>
        <w:rPr>
          <w:b/>
          <w:bCs/>
          <w:iCs/>
          <w:sz w:val="18"/>
          <w:szCs w:val="18"/>
        </w:rPr>
      </w:pPr>
      <w:r>
        <w:rPr>
          <w:b/>
          <w:bCs/>
          <w:iCs/>
          <w:sz w:val="18"/>
          <w:szCs w:val="18"/>
        </w:rPr>
        <w:t xml:space="preserve">Listan Blanco, </w:t>
      </w:r>
      <w:r>
        <w:rPr>
          <w:i/>
          <w:sz w:val="18"/>
          <w:szCs w:val="18"/>
        </w:rPr>
        <w:t>Tajinaste, Blanco, Tenerife, 2020</w:t>
      </w:r>
      <w:r>
        <w:rPr>
          <w:i/>
          <w:sz w:val="18"/>
          <w:szCs w:val="18"/>
        </w:rPr>
        <w:tab/>
      </w:r>
      <w:r>
        <w:rPr>
          <w:b/>
          <w:bCs/>
          <w:i/>
          <w:sz w:val="18"/>
          <w:szCs w:val="18"/>
        </w:rPr>
        <w:t>Spain</w:t>
      </w:r>
      <w:r>
        <w:rPr>
          <w:b/>
          <w:bCs/>
          <w:i/>
          <w:sz w:val="18"/>
          <w:szCs w:val="18"/>
        </w:rPr>
        <w:tab/>
      </w:r>
      <w:r>
        <w:rPr>
          <w:b/>
          <w:bCs/>
          <w:iCs/>
          <w:sz w:val="18"/>
          <w:szCs w:val="18"/>
        </w:rPr>
        <w:t>£46</w:t>
      </w:r>
    </w:p>
    <w:p w14:paraId="05F06DD4" w14:textId="3F6E23D6" w:rsidR="00F21086" w:rsidRDefault="00F21086" w:rsidP="00F21086">
      <w:pPr>
        <w:tabs>
          <w:tab w:val="left" w:pos="6237"/>
          <w:tab w:val="left" w:pos="7088"/>
        </w:tabs>
        <w:spacing w:before="10" w:after="0" w:line="240" w:lineRule="auto"/>
        <w:rPr>
          <w:b/>
          <w:bCs/>
          <w:iCs/>
          <w:sz w:val="18"/>
          <w:szCs w:val="18"/>
        </w:rPr>
      </w:pPr>
      <w:r w:rsidRPr="008744CA">
        <w:rPr>
          <w:b/>
          <w:bCs/>
          <w:iCs/>
          <w:sz w:val="18"/>
          <w:szCs w:val="18"/>
        </w:rPr>
        <w:t>Roussette</w:t>
      </w:r>
      <w:r w:rsidRPr="008744CA">
        <w:rPr>
          <w:iCs/>
          <w:sz w:val="18"/>
          <w:szCs w:val="18"/>
        </w:rPr>
        <w:t>,</w:t>
      </w:r>
      <w:r w:rsidRPr="008744CA">
        <w:rPr>
          <w:i/>
          <w:sz w:val="18"/>
          <w:szCs w:val="18"/>
        </w:rPr>
        <w:t xml:space="preserve"> Domaine Bruno Lupin, Frangy, Savoie</w:t>
      </w:r>
      <w:r>
        <w:rPr>
          <w:i/>
          <w:sz w:val="18"/>
          <w:szCs w:val="18"/>
        </w:rPr>
        <w:t>, 20</w:t>
      </w:r>
      <w:r w:rsidR="005B0D37">
        <w:rPr>
          <w:i/>
          <w:sz w:val="18"/>
          <w:szCs w:val="18"/>
        </w:rPr>
        <w:t>20</w:t>
      </w:r>
      <w:r>
        <w:rPr>
          <w:b/>
          <w:bCs/>
          <w:i/>
          <w:sz w:val="18"/>
          <w:szCs w:val="18"/>
        </w:rPr>
        <w:tab/>
        <w:t>France</w:t>
      </w:r>
      <w:r>
        <w:rPr>
          <w:b/>
          <w:bCs/>
          <w:i/>
          <w:sz w:val="18"/>
          <w:szCs w:val="18"/>
        </w:rPr>
        <w:tab/>
      </w:r>
      <w:r w:rsidRPr="00A80FBA">
        <w:rPr>
          <w:b/>
          <w:bCs/>
          <w:iCs/>
          <w:sz w:val="18"/>
          <w:szCs w:val="18"/>
        </w:rPr>
        <w:t>£45</w:t>
      </w:r>
    </w:p>
    <w:p w14:paraId="0A1635B4" w14:textId="37A2668B" w:rsidR="00AF30C9" w:rsidRDefault="00AF30C9" w:rsidP="00AF30C9">
      <w:pPr>
        <w:tabs>
          <w:tab w:val="left" w:pos="6237"/>
          <w:tab w:val="left" w:pos="7088"/>
        </w:tabs>
        <w:spacing w:before="10" w:after="0" w:line="240" w:lineRule="auto"/>
        <w:rPr>
          <w:b/>
          <w:bCs/>
          <w:iCs/>
          <w:sz w:val="18"/>
          <w:szCs w:val="18"/>
        </w:rPr>
      </w:pPr>
      <w:r>
        <w:rPr>
          <w:b/>
          <w:bCs/>
          <w:iCs/>
          <w:sz w:val="18"/>
          <w:szCs w:val="18"/>
        </w:rPr>
        <w:t>Carricante</w:t>
      </w:r>
      <w:r w:rsidRPr="00F76CC0">
        <w:rPr>
          <w:i/>
          <w:sz w:val="18"/>
          <w:szCs w:val="18"/>
        </w:rPr>
        <w:t xml:space="preserve">, Donnafugata, </w:t>
      </w:r>
      <w:r>
        <w:rPr>
          <w:i/>
          <w:sz w:val="18"/>
          <w:szCs w:val="18"/>
        </w:rPr>
        <w:t>Sul Vulcano</w:t>
      </w:r>
      <w:r w:rsidRPr="00F76CC0">
        <w:rPr>
          <w:i/>
          <w:sz w:val="18"/>
          <w:szCs w:val="18"/>
        </w:rPr>
        <w:t>, Sicily</w:t>
      </w:r>
      <w:r>
        <w:rPr>
          <w:i/>
          <w:sz w:val="18"/>
          <w:szCs w:val="18"/>
        </w:rPr>
        <w:t>, 2019</w:t>
      </w:r>
      <w:r>
        <w:rPr>
          <w:b/>
          <w:bCs/>
          <w:iCs/>
          <w:sz w:val="18"/>
          <w:szCs w:val="18"/>
        </w:rPr>
        <w:tab/>
      </w:r>
      <w:r w:rsidRPr="00F30D49">
        <w:rPr>
          <w:b/>
          <w:bCs/>
          <w:i/>
          <w:sz w:val="18"/>
          <w:szCs w:val="18"/>
        </w:rPr>
        <w:t>Italy</w:t>
      </w:r>
      <w:r>
        <w:rPr>
          <w:b/>
          <w:bCs/>
          <w:iCs/>
          <w:sz w:val="18"/>
          <w:szCs w:val="18"/>
        </w:rPr>
        <w:tab/>
      </w:r>
      <w:r w:rsidRPr="00EE3732">
        <w:rPr>
          <w:b/>
          <w:bCs/>
          <w:iCs/>
          <w:sz w:val="18"/>
          <w:szCs w:val="18"/>
        </w:rPr>
        <w:t>£</w:t>
      </w:r>
      <w:r>
        <w:rPr>
          <w:b/>
          <w:bCs/>
          <w:iCs/>
          <w:sz w:val="18"/>
          <w:szCs w:val="18"/>
        </w:rPr>
        <w:t>85</w:t>
      </w:r>
    </w:p>
    <w:p w14:paraId="6C44C699" w14:textId="2583CF33" w:rsidR="00CA4209" w:rsidRDefault="00CA4209" w:rsidP="00AF30C9">
      <w:pPr>
        <w:tabs>
          <w:tab w:val="left" w:pos="6237"/>
          <w:tab w:val="left" w:pos="7088"/>
        </w:tabs>
        <w:spacing w:before="10" w:after="0" w:line="240" w:lineRule="auto"/>
        <w:rPr>
          <w:b/>
          <w:bCs/>
          <w:iCs/>
          <w:sz w:val="18"/>
          <w:szCs w:val="18"/>
        </w:rPr>
      </w:pPr>
      <w:r w:rsidRPr="00E84134">
        <w:rPr>
          <w:b/>
          <w:bCs/>
          <w:iCs/>
          <w:sz w:val="18"/>
          <w:szCs w:val="18"/>
        </w:rPr>
        <w:t>Petit Manseng/Petit Corbu</w:t>
      </w:r>
      <w:r w:rsidRPr="00E84134">
        <w:rPr>
          <w:i/>
          <w:sz w:val="18"/>
          <w:szCs w:val="18"/>
        </w:rPr>
        <w:t>, Domaine Tauzy, Jurancon</w:t>
      </w:r>
      <w:r>
        <w:rPr>
          <w:i/>
          <w:sz w:val="18"/>
          <w:szCs w:val="18"/>
        </w:rPr>
        <w:t>, 2018</w:t>
      </w:r>
      <w:r>
        <w:rPr>
          <w:b/>
          <w:bCs/>
          <w:i/>
          <w:sz w:val="18"/>
          <w:szCs w:val="18"/>
        </w:rPr>
        <w:tab/>
        <w:t>France</w:t>
      </w:r>
      <w:r>
        <w:rPr>
          <w:b/>
          <w:bCs/>
          <w:i/>
          <w:sz w:val="18"/>
          <w:szCs w:val="18"/>
        </w:rPr>
        <w:tab/>
      </w:r>
      <w:r w:rsidRPr="00A80FBA">
        <w:rPr>
          <w:b/>
          <w:bCs/>
          <w:iCs/>
          <w:sz w:val="18"/>
          <w:szCs w:val="18"/>
        </w:rPr>
        <w:t>£55</w:t>
      </w:r>
    </w:p>
    <w:p w14:paraId="3C1A05CB" w14:textId="17DFE026" w:rsidR="00BA5618" w:rsidRDefault="00BA5618" w:rsidP="00BA5618">
      <w:pPr>
        <w:tabs>
          <w:tab w:val="left" w:pos="6237"/>
          <w:tab w:val="left" w:pos="7088"/>
        </w:tabs>
        <w:spacing w:before="10" w:after="0" w:line="240" w:lineRule="auto"/>
        <w:rPr>
          <w:b/>
          <w:bCs/>
          <w:iCs/>
          <w:sz w:val="18"/>
          <w:szCs w:val="18"/>
        </w:rPr>
      </w:pPr>
      <w:r>
        <w:rPr>
          <w:b/>
          <w:bCs/>
          <w:iCs/>
          <w:sz w:val="18"/>
          <w:szCs w:val="18"/>
        </w:rPr>
        <w:t>Malvazija Istriana</w:t>
      </w:r>
      <w:r w:rsidRPr="003A3852">
        <w:rPr>
          <w:i/>
          <w:sz w:val="18"/>
          <w:szCs w:val="18"/>
        </w:rPr>
        <w:t>, Matosevic, Alba, Istria</w:t>
      </w:r>
      <w:r>
        <w:rPr>
          <w:i/>
          <w:sz w:val="18"/>
          <w:szCs w:val="18"/>
        </w:rPr>
        <w:t>, 202</w:t>
      </w:r>
      <w:r w:rsidR="002E484A">
        <w:rPr>
          <w:i/>
          <w:sz w:val="18"/>
          <w:szCs w:val="18"/>
        </w:rPr>
        <w:t>1</w:t>
      </w:r>
      <w:r>
        <w:rPr>
          <w:b/>
          <w:bCs/>
          <w:iCs/>
          <w:sz w:val="18"/>
          <w:szCs w:val="18"/>
        </w:rPr>
        <w:tab/>
      </w:r>
      <w:r w:rsidRPr="00F76CC0">
        <w:rPr>
          <w:b/>
          <w:bCs/>
          <w:i/>
          <w:sz w:val="18"/>
          <w:szCs w:val="18"/>
        </w:rPr>
        <w:t>Croati</w:t>
      </w:r>
      <w:r>
        <w:rPr>
          <w:b/>
          <w:bCs/>
          <w:i/>
          <w:sz w:val="18"/>
          <w:szCs w:val="18"/>
        </w:rPr>
        <w:t>a</w:t>
      </w:r>
      <w:r>
        <w:rPr>
          <w:b/>
          <w:bCs/>
          <w:i/>
          <w:sz w:val="18"/>
          <w:szCs w:val="18"/>
        </w:rPr>
        <w:tab/>
      </w:r>
      <w:r w:rsidRPr="00A80FBA">
        <w:rPr>
          <w:b/>
          <w:bCs/>
          <w:iCs/>
          <w:sz w:val="18"/>
          <w:szCs w:val="18"/>
        </w:rPr>
        <w:t>£45</w:t>
      </w:r>
    </w:p>
    <w:p w14:paraId="46F914E9" w14:textId="46B15F6B" w:rsidR="00476200" w:rsidRDefault="00476200" w:rsidP="00476200">
      <w:pPr>
        <w:tabs>
          <w:tab w:val="left" w:pos="6237"/>
          <w:tab w:val="left" w:pos="7088"/>
        </w:tabs>
        <w:spacing w:before="10" w:after="0" w:line="240" w:lineRule="auto"/>
        <w:rPr>
          <w:b/>
          <w:bCs/>
          <w:iCs/>
          <w:sz w:val="18"/>
          <w:szCs w:val="18"/>
        </w:rPr>
      </w:pPr>
      <w:r w:rsidRPr="006414D5">
        <w:rPr>
          <w:b/>
          <w:bCs/>
          <w:iCs/>
          <w:sz w:val="18"/>
          <w:szCs w:val="18"/>
        </w:rPr>
        <w:t>Grenache</w:t>
      </w:r>
      <w:r w:rsidRPr="006414D5">
        <w:rPr>
          <w:i/>
          <w:sz w:val="18"/>
          <w:szCs w:val="18"/>
        </w:rPr>
        <w:t>, Rotem &amp; Mounir, Magis, Chateauneuf-du-Pape</w:t>
      </w:r>
      <w:r w:rsidR="00C353EC">
        <w:rPr>
          <w:i/>
          <w:sz w:val="18"/>
          <w:szCs w:val="18"/>
        </w:rPr>
        <w:t>, 2018</w:t>
      </w:r>
      <w:r w:rsidRPr="006414D5">
        <w:rPr>
          <w:i/>
          <w:sz w:val="18"/>
          <w:szCs w:val="18"/>
        </w:rPr>
        <w:tab/>
      </w:r>
      <w:r>
        <w:rPr>
          <w:b/>
          <w:bCs/>
          <w:i/>
          <w:sz w:val="18"/>
          <w:szCs w:val="18"/>
        </w:rPr>
        <w:t>France</w:t>
      </w:r>
      <w:r w:rsidR="003526A5">
        <w:rPr>
          <w:b/>
          <w:bCs/>
          <w:i/>
          <w:sz w:val="18"/>
          <w:szCs w:val="18"/>
        </w:rPr>
        <w:tab/>
      </w:r>
      <w:r w:rsidR="00CB6291" w:rsidRPr="00A80FBA">
        <w:rPr>
          <w:b/>
          <w:bCs/>
          <w:iCs/>
          <w:sz w:val="18"/>
          <w:szCs w:val="18"/>
        </w:rPr>
        <w:t>£149</w:t>
      </w:r>
    </w:p>
    <w:p w14:paraId="3221CC02" w14:textId="03CCDDF2" w:rsidR="00302320" w:rsidRDefault="00302320" w:rsidP="00302320">
      <w:pPr>
        <w:tabs>
          <w:tab w:val="left" w:pos="6237"/>
          <w:tab w:val="left" w:pos="7088"/>
        </w:tabs>
        <w:spacing w:before="10" w:after="0" w:line="240" w:lineRule="auto"/>
        <w:rPr>
          <w:b/>
          <w:bCs/>
          <w:iCs/>
          <w:sz w:val="18"/>
          <w:szCs w:val="18"/>
        </w:rPr>
      </w:pPr>
      <w:r w:rsidRPr="006414D5">
        <w:rPr>
          <w:b/>
          <w:bCs/>
          <w:iCs/>
          <w:sz w:val="18"/>
          <w:szCs w:val="18"/>
        </w:rPr>
        <w:t>Furmint</w:t>
      </w:r>
      <w:r w:rsidRPr="006414D5">
        <w:rPr>
          <w:i/>
          <w:sz w:val="18"/>
          <w:szCs w:val="18"/>
        </w:rPr>
        <w:t>, Oremus, Mandolas, Tokaji</w:t>
      </w:r>
      <w:r>
        <w:rPr>
          <w:i/>
          <w:sz w:val="18"/>
          <w:szCs w:val="18"/>
        </w:rPr>
        <w:t>, 2019</w:t>
      </w:r>
      <w:r>
        <w:rPr>
          <w:b/>
          <w:bCs/>
          <w:i/>
          <w:sz w:val="18"/>
          <w:szCs w:val="18"/>
        </w:rPr>
        <w:tab/>
        <w:t xml:space="preserve">Hungary </w:t>
      </w:r>
      <w:r>
        <w:rPr>
          <w:b/>
          <w:bCs/>
          <w:i/>
          <w:sz w:val="18"/>
          <w:szCs w:val="18"/>
        </w:rPr>
        <w:tab/>
      </w:r>
      <w:r w:rsidRPr="00A80FBA">
        <w:rPr>
          <w:b/>
          <w:bCs/>
          <w:iCs/>
          <w:sz w:val="18"/>
          <w:szCs w:val="18"/>
        </w:rPr>
        <w:t>£</w:t>
      </w:r>
      <w:r w:rsidR="00FA2872">
        <w:rPr>
          <w:b/>
          <w:bCs/>
          <w:iCs/>
          <w:sz w:val="18"/>
          <w:szCs w:val="18"/>
        </w:rPr>
        <w:t>69</w:t>
      </w:r>
    </w:p>
    <w:p w14:paraId="279445A9" w14:textId="547A2A16" w:rsidR="00476200" w:rsidRDefault="00476200" w:rsidP="00476200">
      <w:pPr>
        <w:tabs>
          <w:tab w:val="left" w:pos="6237"/>
          <w:tab w:val="left" w:pos="7088"/>
        </w:tabs>
        <w:spacing w:before="10" w:after="0" w:line="240" w:lineRule="auto"/>
        <w:rPr>
          <w:b/>
          <w:bCs/>
          <w:iCs/>
          <w:sz w:val="18"/>
          <w:szCs w:val="18"/>
        </w:rPr>
      </w:pPr>
      <w:r>
        <w:rPr>
          <w:b/>
          <w:bCs/>
          <w:iCs/>
          <w:sz w:val="18"/>
          <w:szCs w:val="18"/>
        </w:rPr>
        <w:t>Chardonnay/Sauvignon Blanc</w:t>
      </w:r>
      <w:r w:rsidRPr="003A3852">
        <w:rPr>
          <w:i/>
          <w:sz w:val="18"/>
          <w:szCs w:val="18"/>
        </w:rPr>
        <w:t>, J’Noon, Akluj, Maharashra</w:t>
      </w:r>
      <w:r w:rsidR="00931D8B">
        <w:rPr>
          <w:i/>
          <w:sz w:val="18"/>
          <w:szCs w:val="18"/>
        </w:rPr>
        <w:t>, 2017</w:t>
      </w:r>
      <w:r>
        <w:rPr>
          <w:b/>
          <w:bCs/>
          <w:iCs/>
          <w:sz w:val="18"/>
          <w:szCs w:val="18"/>
        </w:rPr>
        <w:tab/>
      </w:r>
      <w:r w:rsidRPr="00F76CC0">
        <w:rPr>
          <w:b/>
          <w:bCs/>
          <w:i/>
          <w:sz w:val="18"/>
          <w:szCs w:val="18"/>
        </w:rPr>
        <w:t>India</w:t>
      </w:r>
      <w:r w:rsidR="00D94CEC">
        <w:rPr>
          <w:b/>
          <w:bCs/>
          <w:i/>
          <w:sz w:val="18"/>
          <w:szCs w:val="18"/>
        </w:rPr>
        <w:tab/>
      </w:r>
      <w:r w:rsidR="00D94CEC" w:rsidRPr="00A80FBA">
        <w:rPr>
          <w:b/>
          <w:bCs/>
          <w:iCs/>
          <w:sz w:val="18"/>
          <w:szCs w:val="18"/>
        </w:rPr>
        <w:t>£75</w:t>
      </w:r>
    </w:p>
    <w:p w14:paraId="09C27E4B" w14:textId="7FBEACD7" w:rsidR="00476200" w:rsidRDefault="00476200" w:rsidP="00323720">
      <w:pPr>
        <w:tabs>
          <w:tab w:val="left" w:pos="6237"/>
          <w:tab w:val="left" w:pos="7088"/>
        </w:tabs>
        <w:spacing w:before="10" w:after="0" w:line="240" w:lineRule="auto"/>
        <w:rPr>
          <w:b/>
          <w:bCs/>
          <w:i/>
          <w:sz w:val="18"/>
          <w:szCs w:val="18"/>
        </w:rPr>
      </w:pPr>
      <w:r>
        <w:rPr>
          <w:b/>
          <w:bCs/>
          <w:iCs/>
          <w:sz w:val="18"/>
          <w:szCs w:val="18"/>
        </w:rPr>
        <w:t xml:space="preserve">Nosiola, </w:t>
      </w:r>
      <w:r w:rsidRPr="00207C89">
        <w:rPr>
          <w:i/>
          <w:sz w:val="18"/>
          <w:szCs w:val="18"/>
        </w:rPr>
        <w:t>Foradori, Fontanasanta, Trentino</w:t>
      </w:r>
      <w:r w:rsidR="00FF12B6">
        <w:rPr>
          <w:i/>
          <w:sz w:val="18"/>
          <w:szCs w:val="18"/>
        </w:rPr>
        <w:t>, 20</w:t>
      </w:r>
      <w:r w:rsidR="00AC18B9">
        <w:rPr>
          <w:i/>
          <w:sz w:val="18"/>
          <w:szCs w:val="18"/>
        </w:rPr>
        <w:t>20</w:t>
      </w:r>
      <w:r>
        <w:rPr>
          <w:b/>
          <w:bCs/>
          <w:iCs/>
          <w:sz w:val="18"/>
          <w:szCs w:val="18"/>
        </w:rPr>
        <w:tab/>
      </w:r>
      <w:r w:rsidRPr="00207C89">
        <w:rPr>
          <w:b/>
          <w:bCs/>
          <w:i/>
          <w:sz w:val="18"/>
          <w:szCs w:val="18"/>
        </w:rPr>
        <w:t>Italy</w:t>
      </w:r>
      <w:r w:rsidR="00D94CEC">
        <w:rPr>
          <w:b/>
          <w:bCs/>
          <w:i/>
          <w:sz w:val="18"/>
          <w:szCs w:val="18"/>
        </w:rPr>
        <w:tab/>
      </w:r>
      <w:r w:rsidR="00D94CEC" w:rsidRPr="00A80FBA">
        <w:rPr>
          <w:b/>
          <w:bCs/>
          <w:iCs/>
          <w:sz w:val="18"/>
          <w:szCs w:val="18"/>
        </w:rPr>
        <w:t>£</w:t>
      </w:r>
      <w:r w:rsidR="00DB7697">
        <w:rPr>
          <w:b/>
          <w:bCs/>
          <w:iCs/>
          <w:sz w:val="18"/>
          <w:szCs w:val="18"/>
        </w:rPr>
        <w:t>89</w:t>
      </w:r>
      <w:r w:rsidR="006D60E4">
        <w:rPr>
          <w:b/>
          <w:bCs/>
          <w:iCs/>
          <w:sz w:val="18"/>
          <w:szCs w:val="18"/>
        </w:rPr>
        <w:t xml:space="preserve"> </w:t>
      </w:r>
    </w:p>
    <w:p w14:paraId="7E8BD6D8" w14:textId="77777777" w:rsidR="00B5489D" w:rsidRDefault="00B5489D" w:rsidP="00B5489D">
      <w:pPr>
        <w:tabs>
          <w:tab w:val="left" w:pos="6237"/>
          <w:tab w:val="left" w:pos="7088"/>
        </w:tabs>
        <w:spacing w:before="10" w:after="0" w:line="240" w:lineRule="auto"/>
        <w:rPr>
          <w:b/>
          <w:bCs/>
          <w:i/>
          <w:sz w:val="18"/>
          <w:szCs w:val="18"/>
        </w:rPr>
      </w:pPr>
      <w:r w:rsidRPr="00802375">
        <w:rPr>
          <w:b/>
          <w:bCs/>
          <w:iCs/>
          <w:sz w:val="18"/>
          <w:szCs w:val="18"/>
        </w:rPr>
        <w:t>Albillo Real</w:t>
      </w:r>
      <w:r w:rsidRPr="00802375">
        <w:rPr>
          <w:iCs/>
          <w:sz w:val="18"/>
          <w:szCs w:val="18"/>
        </w:rPr>
        <w:t>,</w:t>
      </w:r>
      <w:r w:rsidRPr="00E4186B">
        <w:rPr>
          <w:i/>
          <w:sz w:val="18"/>
          <w:szCs w:val="18"/>
        </w:rPr>
        <w:t xml:space="preserve"> Bodegas Maranones, Picarana, Castilla y Leon</w:t>
      </w:r>
      <w:r>
        <w:rPr>
          <w:i/>
          <w:sz w:val="18"/>
          <w:szCs w:val="18"/>
        </w:rPr>
        <w:t>, 2019</w:t>
      </w:r>
      <w:r>
        <w:rPr>
          <w:b/>
          <w:bCs/>
          <w:i/>
          <w:sz w:val="18"/>
          <w:szCs w:val="18"/>
        </w:rPr>
        <w:tab/>
        <w:t>Spain</w:t>
      </w:r>
      <w:r>
        <w:rPr>
          <w:b/>
          <w:bCs/>
          <w:i/>
          <w:sz w:val="18"/>
          <w:szCs w:val="18"/>
        </w:rPr>
        <w:tab/>
      </w:r>
      <w:r w:rsidRPr="00A80FBA">
        <w:rPr>
          <w:b/>
          <w:bCs/>
          <w:iCs/>
          <w:sz w:val="18"/>
          <w:szCs w:val="18"/>
        </w:rPr>
        <w:t>£</w:t>
      </w:r>
      <w:r>
        <w:rPr>
          <w:b/>
          <w:bCs/>
          <w:iCs/>
          <w:sz w:val="18"/>
          <w:szCs w:val="18"/>
        </w:rPr>
        <w:t>60</w:t>
      </w:r>
    </w:p>
    <w:p w14:paraId="1D925CFB" w14:textId="5AE7AFC3" w:rsidR="00476200" w:rsidRDefault="00476200" w:rsidP="00323720">
      <w:pPr>
        <w:tabs>
          <w:tab w:val="left" w:pos="6237"/>
          <w:tab w:val="left" w:pos="7088"/>
        </w:tabs>
        <w:spacing w:before="10" w:after="0" w:line="240" w:lineRule="auto"/>
        <w:rPr>
          <w:b/>
          <w:bCs/>
          <w:i/>
          <w:sz w:val="18"/>
          <w:szCs w:val="18"/>
        </w:rPr>
      </w:pPr>
      <w:r w:rsidRPr="00B00511">
        <w:rPr>
          <w:b/>
          <w:bCs/>
          <w:iCs/>
          <w:sz w:val="18"/>
          <w:szCs w:val="18"/>
        </w:rPr>
        <w:t>Palomino</w:t>
      </w:r>
      <w:r w:rsidRPr="00B00511">
        <w:rPr>
          <w:i/>
          <w:sz w:val="18"/>
          <w:szCs w:val="18"/>
        </w:rPr>
        <w:t>, Bodega Cota 45, Miraflores, UBE, Jerez</w:t>
      </w:r>
      <w:r w:rsidR="00351639">
        <w:rPr>
          <w:i/>
          <w:sz w:val="18"/>
          <w:szCs w:val="18"/>
        </w:rPr>
        <w:t>, 2020</w:t>
      </w:r>
      <w:r w:rsidRPr="00B00511">
        <w:rPr>
          <w:i/>
          <w:sz w:val="18"/>
          <w:szCs w:val="18"/>
        </w:rPr>
        <w:tab/>
      </w:r>
      <w:r>
        <w:rPr>
          <w:b/>
          <w:bCs/>
          <w:i/>
          <w:sz w:val="18"/>
          <w:szCs w:val="18"/>
        </w:rPr>
        <w:t>Spain</w:t>
      </w:r>
      <w:r w:rsidR="00D94CEC">
        <w:rPr>
          <w:b/>
          <w:bCs/>
          <w:i/>
          <w:sz w:val="18"/>
          <w:szCs w:val="18"/>
        </w:rPr>
        <w:tab/>
      </w:r>
      <w:r w:rsidR="00D94CEC" w:rsidRPr="00A80FBA">
        <w:rPr>
          <w:b/>
          <w:bCs/>
          <w:iCs/>
          <w:sz w:val="18"/>
          <w:szCs w:val="18"/>
        </w:rPr>
        <w:t>£55</w:t>
      </w:r>
    </w:p>
    <w:p w14:paraId="67D751B0" w14:textId="2A8046A2" w:rsidR="00476200" w:rsidRDefault="00476200" w:rsidP="00323720">
      <w:pPr>
        <w:tabs>
          <w:tab w:val="left" w:pos="6237"/>
          <w:tab w:val="left" w:pos="7088"/>
        </w:tabs>
        <w:spacing w:before="10" w:after="0" w:line="240" w:lineRule="auto"/>
        <w:rPr>
          <w:b/>
          <w:bCs/>
          <w:iCs/>
          <w:sz w:val="18"/>
          <w:szCs w:val="18"/>
        </w:rPr>
      </w:pPr>
      <w:r>
        <w:rPr>
          <w:b/>
          <w:bCs/>
          <w:iCs/>
          <w:sz w:val="18"/>
          <w:szCs w:val="18"/>
        </w:rPr>
        <w:t>Garnacha Blanca</w:t>
      </w:r>
      <w:r w:rsidRPr="00146A6C">
        <w:rPr>
          <w:i/>
          <w:sz w:val="18"/>
          <w:szCs w:val="18"/>
        </w:rPr>
        <w:t>, Clos de Dia, Terra Alta</w:t>
      </w:r>
      <w:r w:rsidR="00351639">
        <w:rPr>
          <w:i/>
          <w:sz w:val="18"/>
          <w:szCs w:val="18"/>
        </w:rPr>
        <w:t>, 2020</w:t>
      </w:r>
      <w:r>
        <w:rPr>
          <w:b/>
          <w:bCs/>
          <w:iCs/>
          <w:sz w:val="18"/>
          <w:szCs w:val="18"/>
        </w:rPr>
        <w:tab/>
      </w:r>
      <w:r w:rsidRPr="00146A6C">
        <w:rPr>
          <w:b/>
          <w:bCs/>
          <w:i/>
          <w:sz w:val="18"/>
          <w:szCs w:val="18"/>
        </w:rPr>
        <w:t>Spain</w:t>
      </w:r>
      <w:r w:rsidR="00D94CEC">
        <w:rPr>
          <w:b/>
          <w:bCs/>
          <w:i/>
          <w:sz w:val="18"/>
          <w:szCs w:val="18"/>
        </w:rPr>
        <w:tab/>
      </w:r>
      <w:r w:rsidR="00D94CEC" w:rsidRPr="00A80FBA">
        <w:rPr>
          <w:b/>
          <w:bCs/>
          <w:iCs/>
          <w:sz w:val="18"/>
          <w:szCs w:val="18"/>
        </w:rPr>
        <w:t>£33</w:t>
      </w:r>
    </w:p>
    <w:p w14:paraId="62E8099A" w14:textId="057FB967" w:rsidR="008A64BD" w:rsidRDefault="00AF3D05" w:rsidP="00323720">
      <w:pPr>
        <w:tabs>
          <w:tab w:val="left" w:pos="6237"/>
          <w:tab w:val="left" w:pos="7088"/>
        </w:tabs>
        <w:spacing w:before="10" w:after="0" w:line="240" w:lineRule="auto"/>
        <w:rPr>
          <w:i/>
          <w:sz w:val="18"/>
          <w:szCs w:val="18"/>
        </w:rPr>
      </w:pPr>
      <w:r>
        <w:rPr>
          <w:b/>
          <w:bCs/>
          <w:iCs/>
          <w:sz w:val="18"/>
          <w:szCs w:val="18"/>
        </w:rPr>
        <w:t>Grenache</w:t>
      </w:r>
      <w:r w:rsidRPr="009C7317">
        <w:rPr>
          <w:i/>
          <w:sz w:val="18"/>
          <w:szCs w:val="18"/>
        </w:rPr>
        <w:t>, La Loupe, IGP</w:t>
      </w:r>
      <w:r w:rsidR="00351639">
        <w:rPr>
          <w:i/>
          <w:sz w:val="18"/>
          <w:szCs w:val="18"/>
        </w:rPr>
        <w:t>, 2020</w:t>
      </w:r>
      <w:r w:rsidR="008A64BD">
        <w:rPr>
          <w:i/>
          <w:sz w:val="18"/>
          <w:szCs w:val="18"/>
        </w:rPr>
        <w:tab/>
      </w:r>
      <w:r w:rsidR="008A64BD" w:rsidRPr="008A64BD">
        <w:rPr>
          <w:b/>
          <w:bCs/>
          <w:i/>
          <w:sz w:val="18"/>
          <w:szCs w:val="18"/>
        </w:rPr>
        <w:t xml:space="preserve">France </w:t>
      </w:r>
      <w:r w:rsidR="008A64BD" w:rsidRPr="008A64BD">
        <w:rPr>
          <w:b/>
          <w:bCs/>
          <w:i/>
          <w:sz w:val="18"/>
          <w:szCs w:val="18"/>
        </w:rPr>
        <w:tab/>
        <w:t>£26</w:t>
      </w:r>
    </w:p>
    <w:p w14:paraId="7B5081AA" w14:textId="227064D4" w:rsidR="00AC18B9" w:rsidRDefault="00F5652D" w:rsidP="009C7317">
      <w:pPr>
        <w:tabs>
          <w:tab w:val="left" w:pos="6237"/>
          <w:tab w:val="left" w:pos="7088"/>
        </w:tabs>
        <w:spacing w:before="10" w:after="0" w:line="240" w:lineRule="auto"/>
        <w:rPr>
          <w:rFonts w:cstheme="minorHAnsi"/>
          <w:b/>
          <w:bCs/>
          <w:iCs/>
          <w:sz w:val="18"/>
          <w:szCs w:val="18"/>
        </w:rPr>
      </w:pPr>
      <w:r>
        <w:rPr>
          <w:rFonts w:cstheme="minorHAnsi"/>
          <w:b/>
          <w:bCs/>
          <w:iCs/>
          <w:sz w:val="18"/>
          <w:szCs w:val="18"/>
        </w:rPr>
        <w:t xml:space="preserve">Chenin Blanc, </w:t>
      </w:r>
      <w:r w:rsidRPr="00B17376">
        <w:rPr>
          <w:rFonts w:cstheme="minorHAnsi"/>
          <w:i/>
          <w:sz w:val="18"/>
          <w:szCs w:val="18"/>
        </w:rPr>
        <w:t>A.A. Badenhorst, ‘Klip Klop’, Swartland, 2020</w:t>
      </w:r>
      <w:r w:rsidRPr="00B17376">
        <w:rPr>
          <w:rFonts w:cstheme="minorHAnsi"/>
          <w:i/>
          <w:sz w:val="18"/>
          <w:szCs w:val="18"/>
        </w:rPr>
        <w:tab/>
      </w:r>
      <w:r w:rsidRPr="00B17376">
        <w:rPr>
          <w:rFonts w:cstheme="minorHAnsi"/>
          <w:b/>
          <w:bCs/>
          <w:i/>
          <w:sz w:val="18"/>
          <w:szCs w:val="18"/>
        </w:rPr>
        <w:t>S.Africa</w:t>
      </w:r>
      <w:r>
        <w:rPr>
          <w:rFonts w:cstheme="minorHAnsi"/>
          <w:b/>
          <w:bCs/>
          <w:iCs/>
          <w:sz w:val="18"/>
          <w:szCs w:val="18"/>
        </w:rPr>
        <w:tab/>
        <w:t>£90</w:t>
      </w:r>
    </w:p>
    <w:p w14:paraId="515DBC22" w14:textId="77777777" w:rsidR="0001759B" w:rsidRDefault="00256378" w:rsidP="009C7317">
      <w:pPr>
        <w:tabs>
          <w:tab w:val="left" w:pos="6237"/>
          <w:tab w:val="left" w:pos="7088"/>
        </w:tabs>
        <w:spacing w:before="10" w:after="0" w:line="240" w:lineRule="auto"/>
        <w:rPr>
          <w:b/>
          <w:bCs/>
          <w:iCs/>
          <w:sz w:val="18"/>
          <w:szCs w:val="18"/>
        </w:rPr>
      </w:pPr>
      <w:r w:rsidRPr="00AA169C">
        <w:rPr>
          <w:b/>
          <w:bCs/>
          <w:iCs/>
          <w:sz w:val="18"/>
          <w:szCs w:val="18"/>
        </w:rPr>
        <w:t>Chardonnay/Viura/Verdejo</w:t>
      </w:r>
      <w:r w:rsidRPr="00AA169C">
        <w:rPr>
          <w:iCs/>
          <w:sz w:val="18"/>
          <w:szCs w:val="18"/>
        </w:rPr>
        <w:t>, Dominio de Punctum, La Mancha, 2020</w:t>
      </w:r>
      <w:r w:rsidRPr="00AA169C">
        <w:rPr>
          <w:b/>
          <w:bCs/>
          <w:iCs/>
          <w:sz w:val="18"/>
          <w:szCs w:val="18"/>
        </w:rPr>
        <w:tab/>
        <w:t>Spain</w:t>
      </w:r>
      <w:r w:rsidRPr="00AA169C">
        <w:rPr>
          <w:b/>
          <w:bCs/>
          <w:iCs/>
          <w:sz w:val="18"/>
          <w:szCs w:val="18"/>
        </w:rPr>
        <w:tab/>
        <w:t>£39</w:t>
      </w:r>
    </w:p>
    <w:p w14:paraId="64B71CDD" w14:textId="79D3E74F" w:rsidR="00364D26" w:rsidRPr="0001759B" w:rsidRDefault="00F5652D" w:rsidP="009C7317">
      <w:pPr>
        <w:tabs>
          <w:tab w:val="left" w:pos="6237"/>
          <w:tab w:val="left" w:pos="7088"/>
        </w:tabs>
        <w:spacing w:before="10" w:after="0" w:line="240" w:lineRule="auto"/>
        <w:rPr>
          <w:b/>
          <w:bCs/>
          <w:iCs/>
          <w:sz w:val="18"/>
          <w:szCs w:val="18"/>
        </w:rPr>
      </w:pPr>
      <w:r>
        <w:rPr>
          <w:rFonts w:cstheme="minorHAnsi"/>
          <w:b/>
          <w:bCs/>
          <w:iCs/>
          <w:sz w:val="18"/>
          <w:szCs w:val="18"/>
        </w:rPr>
        <w:t xml:space="preserve">Palomino, </w:t>
      </w:r>
      <w:r w:rsidRPr="00B17376">
        <w:rPr>
          <w:rFonts w:cstheme="minorHAnsi"/>
          <w:i/>
          <w:sz w:val="18"/>
          <w:szCs w:val="18"/>
        </w:rPr>
        <w:t>A.A. Badenhorst, ‘Sout Van Die’, Swartland, 2020</w:t>
      </w:r>
      <w:r w:rsidRPr="00B17376">
        <w:rPr>
          <w:rFonts w:cstheme="minorHAnsi"/>
          <w:i/>
          <w:sz w:val="18"/>
          <w:szCs w:val="18"/>
        </w:rPr>
        <w:tab/>
      </w:r>
      <w:r w:rsidRPr="00B17376">
        <w:rPr>
          <w:rFonts w:cstheme="minorHAnsi"/>
          <w:b/>
          <w:bCs/>
          <w:i/>
          <w:sz w:val="18"/>
          <w:szCs w:val="18"/>
        </w:rPr>
        <w:t>S.Africa</w:t>
      </w:r>
      <w:r>
        <w:rPr>
          <w:rFonts w:cstheme="minorHAnsi"/>
          <w:b/>
          <w:bCs/>
          <w:iCs/>
          <w:sz w:val="18"/>
          <w:szCs w:val="18"/>
        </w:rPr>
        <w:tab/>
        <w:t>£86</w:t>
      </w:r>
    </w:p>
    <w:p w14:paraId="26B6CB6D" w14:textId="77777777" w:rsidR="00657ED7" w:rsidRDefault="00657ED7" w:rsidP="009C7317">
      <w:pPr>
        <w:tabs>
          <w:tab w:val="left" w:pos="6237"/>
          <w:tab w:val="left" w:pos="7088"/>
        </w:tabs>
        <w:spacing w:before="10" w:after="0" w:line="240" w:lineRule="auto"/>
        <w:rPr>
          <w:rFonts w:ascii="Garamond" w:hAnsi="Garamond"/>
          <w:b/>
          <w:bCs/>
          <w:iCs/>
          <w:sz w:val="26"/>
          <w:szCs w:val="26"/>
        </w:rPr>
      </w:pPr>
    </w:p>
    <w:p w14:paraId="37A9854C" w14:textId="77777777" w:rsidR="003516E2" w:rsidRDefault="003516E2" w:rsidP="009C7317">
      <w:pPr>
        <w:tabs>
          <w:tab w:val="left" w:pos="6237"/>
          <w:tab w:val="left" w:pos="7088"/>
        </w:tabs>
        <w:spacing w:before="10" w:after="0" w:line="240" w:lineRule="auto"/>
        <w:rPr>
          <w:rFonts w:ascii="Garamond" w:hAnsi="Garamond"/>
          <w:b/>
          <w:bCs/>
          <w:iCs/>
          <w:sz w:val="26"/>
          <w:szCs w:val="26"/>
        </w:rPr>
      </w:pPr>
    </w:p>
    <w:p w14:paraId="08554A8F" w14:textId="77777777" w:rsidR="003516E2" w:rsidRDefault="003516E2" w:rsidP="009C7317">
      <w:pPr>
        <w:tabs>
          <w:tab w:val="left" w:pos="6237"/>
          <w:tab w:val="left" w:pos="7088"/>
        </w:tabs>
        <w:spacing w:before="10" w:after="0" w:line="240" w:lineRule="auto"/>
        <w:rPr>
          <w:rFonts w:ascii="Garamond" w:hAnsi="Garamond"/>
          <w:b/>
          <w:bCs/>
          <w:iCs/>
          <w:sz w:val="26"/>
          <w:szCs w:val="26"/>
        </w:rPr>
      </w:pPr>
    </w:p>
    <w:p w14:paraId="47C962F6" w14:textId="5AA11987" w:rsidR="004471B6" w:rsidRPr="00364D26" w:rsidRDefault="004471B6" w:rsidP="009C7317">
      <w:pPr>
        <w:tabs>
          <w:tab w:val="left" w:pos="6237"/>
          <w:tab w:val="left" w:pos="7088"/>
        </w:tabs>
        <w:spacing w:before="10" w:after="0" w:line="240" w:lineRule="auto"/>
        <w:rPr>
          <w:rFonts w:cstheme="minorHAnsi"/>
          <w:b/>
          <w:bCs/>
          <w:iCs/>
          <w:sz w:val="18"/>
          <w:szCs w:val="18"/>
        </w:rPr>
      </w:pPr>
      <w:r w:rsidRPr="00323720">
        <w:rPr>
          <w:rFonts w:ascii="Garamond" w:hAnsi="Garamond"/>
          <w:b/>
          <w:bCs/>
          <w:iCs/>
          <w:sz w:val="26"/>
          <w:szCs w:val="26"/>
        </w:rPr>
        <w:t>ARCHETYPAL</w:t>
      </w:r>
      <w:r>
        <w:rPr>
          <w:b/>
          <w:bCs/>
          <w:iCs/>
          <w:sz w:val="18"/>
          <w:szCs w:val="18"/>
        </w:rPr>
        <w:t xml:space="preserve"> </w:t>
      </w:r>
    </w:p>
    <w:p w14:paraId="72553054" w14:textId="51D3EA8B" w:rsidR="00871AF1" w:rsidRPr="00871AF1" w:rsidRDefault="00871AF1" w:rsidP="00364D26">
      <w:pPr>
        <w:tabs>
          <w:tab w:val="left" w:pos="6237"/>
          <w:tab w:val="left" w:pos="7088"/>
        </w:tabs>
        <w:spacing w:before="10" w:after="0" w:line="240" w:lineRule="auto"/>
        <w:rPr>
          <w:rStyle w:val="Hyperlink"/>
          <w:rFonts w:cstheme="minorHAnsi"/>
          <w:b/>
          <w:bCs/>
          <w:sz w:val="18"/>
          <w:szCs w:val="18"/>
          <w:u w:val="none"/>
        </w:rPr>
      </w:pPr>
      <w:r>
        <w:rPr>
          <w:rStyle w:val="Hyperlink"/>
          <w:rFonts w:cstheme="minorHAnsi"/>
          <w:b/>
          <w:bCs/>
          <w:sz w:val="18"/>
          <w:szCs w:val="18"/>
          <w:u w:val="none"/>
        </w:rPr>
        <w:t xml:space="preserve">Viognier, </w:t>
      </w:r>
      <w:r>
        <w:rPr>
          <w:rStyle w:val="Hyperlink"/>
          <w:rFonts w:cstheme="minorHAnsi"/>
          <w:i/>
          <w:iCs/>
          <w:sz w:val="18"/>
          <w:szCs w:val="18"/>
          <w:u w:val="none"/>
        </w:rPr>
        <w:t>Domaine Ferraton, Condrieu, ‘Les Mandouls’, Rhone, 2018</w:t>
      </w:r>
      <w:r>
        <w:rPr>
          <w:rStyle w:val="Hyperlink"/>
          <w:rFonts w:cstheme="minorHAnsi"/>
          <w:i/>
          <w:iCs/>
          <w:sz w:val="18"/>
          <w:szCs w:val="18"/>
          <w:u w:val="none"/>
        </w:rPr>
        <w:tab/>
      </w:r>
      <w:r>
        <w:rPr>
          <w:rStyle w:val="Hyperlink"/>
          <w:rFonts w:cstheme="minorHAnsi"/>
          <w:b/>
          <w:bCs/>
          <w:i/>
          <w:iCs/>
          <w:sz w:val="18"/>
          <w:szCs w:val="18"/>
          <w:u w:val="none"/>
        </w:rPr>
        <w:t>France</w:t>
      </w:r>
      <w:r>
        <w:rPr>
          <w:rStyle w:val="Hyperlink"/>
          <w:rFonts w:cstheme="minorHAnsi"/>
          <w:b/>
          <w:bCs/>
          <w:i/>
          <w:iCs/>
          <w:sz w:val="18"/>
          <w:szCs w:val="18"/>
          <w:u w:val="none"/>
        </w:rPr>
        <w:tab/>
      </w:r>
      <w:r>
        <w:rPr>
          <w:rStyle w:val="Hyperlink"/>
          <w:rFonts w:cstheme="minorHAnsi"/>
          <w:b/>
          <w:bCs/>
          <w:sz w:val="18"/>
          <w:szCs w:val="18"/>
          <w:u w:val="none"/>
        </w:rPr>
        <w:t>£99</w:t>
      </w:r>
    </w:p>
    <w:p w14:paraId="686CEC1D" w14:textId="5974D67C" w:rsidR="00364D26" w:rsidRPr="00364D26" w:rsidRDefault="00364D26" w:rsidP="00364D26">
      <w:pPr>
        <w:tabs>
          <w:tab w:val="left" w:pos="6237"/>
          <w:tab w:val="left" w:pos="7088"/>
        </w:tabs>
        <w:spacing w:before="10" w:after="0" w:line="240" w:lineRule="auto"/>
        <w:rPr>
          <w:rStyle w:val="Hyperlink"/>
          <w:rFonts w:cstheme="minorHAnsi"/>
          <w:b/>
          <w:bCs/>
          <w:sz w:val="18"/>
          <w:szCs w:val="18"/>
          <w:u w:val="none"/>
        </w:rPr>
      </w:pPr>
      <w:r w:rsidRPr="00364D26">
        <w:rPr>
          <w:rStyle w:val="Hyperlink"/>
          <w:rFonts w:cstheme="minorHAnsi"/>
          <w:b/>
          <w:bCs/>
          <w:sz w:val="18"/>
          <w:szCs w:val="18"/>
          <w:u w:val="none"/>
        </w:rPr>
        <w:t>Gruner Veltliner</w:t>
      </w:r>
      <w:r w:rsidRPr="00364D26">
        <w:rPr>
          <w:rStyle w:val="Hyperlink"/>
          <w:rFonts w:ascii="Verdana" w:hAnsi="Verdana"/>
          <w:b/>
          <w:bCs/>
          <w:sz w:val="15"/>
          <w:szCs w:val="15"/>
          <w:u w:val="none"/>
        </w:rPr>
        <w:t>,</w:t>
      </w:r>
      <w:r w:rsidRPr="00364D26">
        <w:rPr>
          <w:rStyle w:val="Hyperlink"/>
          <w:rFonts w:ascii="Verdana" w:hAnsi="Verdana"/>
          <w:sz w:val="15"/>
          <w:szCs w:val="15"/>
          <w:u w:val="none"/>
        </w:rPr>
        <w:t xml:space="preserve"> </w:t>
      </w:r>
      <w:r w:rsidRPr="00364D26">
        <w:rPr>
          <w:rStyle w:val="Hyperlink"/>
          <w:rFonts w:cstheme="minorHAnsi"/>
          <w:i/>
          <w:iCs/>
          <w:sz w:val="18"/>
          <w:szCs w:val="18"/>
          <w:u w:val="none"/>
        </w:rPr>
        <w:t>FX Pichler, ‘Loibner Steinertal’ Smaragd</w:t>
      </w:r>
      <w:r w:rsidR="00757EB6">
        <w:rPr>
          <w:rStyle w:val="Hyperlink"/>
          <w:rFonts w:cstheme="minorHAnsi"/>
          <w:i/>
          <w:iCs/>
          <w:sz w:val="18"/>
          <w:szCs w:val="18"/>
          <w:u w:val="none"/>
        </w:rPr>
        <w:t>,</w:t>
      </w:r>
      <w:r w:rsidRPr="00364D26">
        <w:rPr>
          <w:rStyle w:val="Hyperlink"/>
          <w:rFonts w:cstheme="minorHAnsi"/>
          <w:i/>
          <w:iCs/>
          <w:sz w:val="18"/>
          <w:szCs w:val="18"/>
          <w:u w:val="none"/>
        </w:rPr>
        <w:t xml:space="preserve"> 2016</w:t>
      </w:r>
      <w:r w:rsidRPr="00364D26">
        <w:rPr>
          <w:rStyle w:val="Hyperlink"/>
          <w:rFonts w:cstheme="minorHAnsi"/>
          <w:i/>
          <w:iCs/>
          <w:sz w:val="18"/>
          <w:szCs w:val="18"/>
          <w:u w:val="none"/>
        </w:rPr>
        <w:tab/>
      </w:r>
      <w:r w:rsidRPr="00364D26">
        <w:rPr>
          <w:rStyle w:val="Hyperlink"/>
          <w:rFonts w:cstheme="minorHAnsi"/>
          <w:b/>
          <w:bCs/>
          <w:i/>
          <w:iCs/>
          <w:sz w:val="18"/>
          <w:szCs w:val="18"/>
          <w:u w:val="none"/>
        </w:rPr>
        <w:t>Austria</w:t>
      </w:r>
      <w:r w:rsidRPr="00364D26">
        <w:rPr>
          <w:rStyle w:val="Hyperlink"/>
          <w:rFonts w:cstheme="minorHAnsi"/>
          <w:b/>
          <w:bCs/>
          <w:i/>
          <w:iCs/>
          <w:sz w:val="18"/>
          <w:szCs w:val="18"/>
          <w:u w:val="none"/>
        </w:rPr>
        <w:tab/>
      </w:r>
      <w:r w:rsidRPr="00364D26">
        <w:rPr>
          <w:rStyle w:val="Hyperlink"/>
          <w:rFonts w:cstheme="minorHAnsi"/>
          <w:b/>
          <w:bCs/>
          <w:sz w:val="18"/>
          <w:szCs w:val="18"/>
          <w:u w:val="none"/>
        </w:rPr>
        <w:t>£96</w:t>
      </w:r>
    </w:p>
    <w:p w14:paraId="09FF71DF" w14:textId="77777777" w:rsidR="004B343A" w:rsidRDefault="004B343A" w:rsidP="004B343A">
      <w:pPr>
        <w:tabs>
          <w:tab w:val="left" w:pos="6237"/>
          <w:tab w:val="left" w:pos="7088"/>
        </w:tabs>
        <w:spacing w:before="10" w:after="0" w:line="240" w:lineRule="auto"/>
        <w:rPr>
          <w:b/>
          <w:bCs/>
          <w:iCs/>
          <w:sz w:val="18"/>
          <w:szCs w:val="18"/>
        </w:rPr>
      </w:pPr>
      <w:r w:rsidRPr="00B22883">
        <w:rPr>
          <w:b/>
          <w:bCs/>
          <w:iCs/>
          <w:sz w:val="18"/>
          <w:szCs w:val="18"/>
        </w:rPr>
        <w:t>Savagnin</w:t>
      </w:r>
      <w:r w:rsidRPr="00B22883">
        <w:rPr>
          <w:i/>
          <w:sz w:val="18"/>
          <w:szCs w:val="18"/>
        </w:rPr>
        <w:t>, Les Vignes de Paradis, Vin des Allobroges, Savoie</w:t>
      </w:r>
      <w:r>
        <w:rPr>
          <w:i/>
          <w:sz w:val="18"/>
          <w:szCs w:val="18"/>
        </w:rPr>
        <w:t>, 2019</w:t>
      </w:r>
      <w:r w:rsidRPr="00B22883">
        <w:rPr>
          <w:i/>
          <w:sz w:val="18"/>
          <w:szCs w:val="18"/>
        </w:rPr>
        <w:tab/>
      </w:r>
      <w:r>
        <w:rPr>
          <w:b/>
          <w:bCs/>
          <w:i/>
          <w:sz w:val="18"/>
          <w:szCs w:val="18"/>
        </w:rPr>
        <w:t>France</w:t>
      </w:r>
      <w:r>
        <w:rPr>
          <w:b/>
          <w:bCs/>
          <w:i/>
          <w:sz w:val="18"/>
          <w:szCs w:val="18"/>
        </w:rPr>
        <w:tab/>
      </w:r>
      <w:r w:rsidRPr="00A80FBA">
        <w:rPr>
          <w:b/>
          <w:bCs/>
          <w:iCs/>
          <w:sz w:val="18"/>
          <w:szCs w:val="18"/>
        </w:rPr>
        <w:t>£75</w:t>
      </w:r>
    </w:p>
    <w:p w14:paraId="14F29D61" w14:textId="7B75D97A" w:rsidR="00AD6FF8" w:rsidRDefault="000F14EA" w:rsidP="00757EB6">
      <w:pPr>
        <w:tabs>
          <w:tab w:val="left" w:pos="6237"/>
          <w:tab w:val="left" w:pos="7088"/>
        </w:tabs>
        <w:spacing w:before="10" w:after="0" w:line="240" w:lineRule="auto"/>
        <w:rPr>
          <w:b/>
          <w:bCs/>
          <w:iCs/>
          <w:sz w:val="18"/>
          <w:szCs w:val="18"/>
        </w:rPr>
      </w:pPr>
      <w:r>
        <w:rPr>
          <w:b/>
          <w:bCs/>
          <w:iCs/>
          <w:sz w:val="18"/>
          <w:szCs w:val="18"/>
        </w:rPr>
        <w:t>Sauvignon Blanc</w:t>
      </w:r>
      <w:r>
        <w:rPr>
          <w:i/>
          <w:sz w:val="18"/>
          <w:szCs w:val="18"/>
        </w:rPr>
        <w:t xml:space="preserve">, Quartz par Dimitri Mesnard, Quincy, </w:t>
      </w:r>
      <w:r w:rsidR="004779F1">
        <w:rPr>
          <w:i/>
          <w:sz w:val="18"/>
          <w:szCs w:val="18"/>
        </w:rPr>
        <w:t xml:space="preserve">Loire Valley, </w:t>
      </w:r>
      <w:r>
        <w:rPr>
          <w:i/>
          <w:sz w:val="18"/>
          <w:szCs w:val="18"/>
        </w:rPr>
        <w:t>2020</w:t>
      </w:r>
      <w:r>
        <w:rPr>
          <w:i/>
          <w:sz w:val="18"/>
          <w:szCs w:val="18"/>
        </w:rPr>
        <w:tab/>
      </w:r>
      <w:r>
        <w:rPr>
          <w:b/>
          <w:bCs/>
          <w:i/>
          <w:sz w:val="18"/>
          <w:szCs w:val="18"/>
        </w:rPr>
        <w:t>France</w:t>
      </w:r>
      <w:r w:rsidRPr="00323720">
        <w:rPr>
          <w:b/>
          <w:bCs/>
          <w:iCs/>
          <w:sz w:val="18"/>
          <w:szCs w:val="18"/>
        </w:rPr>
        <w:t xml:space="preserve"> </w:t>
      </w:r>
      <w:r>
        <w:rPr>
          <w:b/>
          <w:bCs/>
          <w:iCs/>
          <w:sz w:val="18"/>
          <w:szCs w:val="18"/>
        </w:rPr>
        <w:t xml:space="preserve">  </w:t>
      </w:r>
      <w:r>
        <w:rPr>
          <w:b/>
          <w:bCs/>
          <w:iCs/>
          <w:sz w:val="18"/>
          <w:szCs w:val="18"/>
        </w:rPr>
        <w:tab/>
      </w:r>
      <w:r w:rsidRPr="00EE3732">
        <w:rPr>
          <w:b/>
          <w:bCs/>
          <w:iCs/>
          <w:sz w:val="18"/>
          <w:szCs w:val="18"/>
        </w:rPr>
        <w:t>£</w:t>
      </w:r>
      <w:r>
        <w:rPr>
          <w:b/>
          <w:bCs/>
          <w:iCs/>
          <w:sz w:val="18"/>
          <w:szCs w:val="18"/>
        </w:rPr>
        <w:t>50</w:t>
      </w:r>
    </w:p>
    <w:p w14:paraId="4EAEC0D0" w14:textId="77777777" w:rsidR="000621E3" w:rsidRDefault="000621E3" w:rsidP="000621E3">
      <w:pPr>
        <w:tabs>
          <w:tab w:val="left" w:pos="6237"/>
          <w:tab w:val="left" w:pos="7088"/>
        </w:tabs>
        <w:spacing w:before="10" w:after="0" w:line="240" w:lineRule="auto"/>
        <w:rPr>
          <w:b/>
          <w:bCs/>
          <w:iCs/>
          <w:sz w:val="18"/>
          <w:szCs w:val="18"/>
        </w:rPr>
      </w:pPr>
      <w:r>
        <w:rPr>
          <w:b/>
          <w:bCs/>
          <w:iCs/>
          <w:sz w:val="18"/>
          <w:szCs w:val="18"/>
        </w:rPr>
        <w:t xml:space="preserve">Chardonnay, </w:t>
      </w:r>
      <w:r w:rsidRPr="00B17376">
        <w:rPr>
          <w:i/>
          <w:sz w:val="18"/>
          <w:szCs w:val="18"/>
        </w:rPr>
        <w:t>Domaine Gonon, Pouilly Fuissé, 2005</w:t>
      </w:r>
      <w:r w:rsidRPr="00B17376">
        <w:rPr>
          <w:i/>
          <w:sz w:val="18"/>
          <w:szCs w:val="18"/>
        </w:rPr>
        <w:tab/>
      </w:r>
      <w:r w:rsidRPr="00B17376">
        <w:rPr>
          <w:b/>
          <w:bCs/>
          <w:i/>
          <w:sz w:val="18"/>
          <w:szCs w:val="18"/>
        </w:rPr>
        <w:t>France</w:t>
      </w:r>
      <w:r>
        <w:rPr>
          <w:b/>
          <w:bCs/>
          <w:iCs/>
          <w:sz w:val="18"/>
          <w:szCs w:val="18"/>
        </w:rPr>
        <w:t xml:space="preserve"> </w:t>
      </w:r>
      <w:r>
        <w:rPr>
          <w:b/>
          <w:bCs/>
          <w:iCs/>
          <w:sz w:val="18"/>
          <w:szCs w:val="18"/>
        </w:rPr>
        <w:tab/>
        <w:t>£130</w:t>
      </w:r>
    </w:p>
    <w:p w14:paraId="0B88662B" w14:textId="16B05065" w:rsidR="00AD6FF8" w:rsidRPr="00A570E9" w:rsidRDefault="00AD6FF8" w:rsidP="00757EB6">
      <w:pPr>
        <w:tabs>
          <w:tab w:val="left" w:pos="6237"/>
          <w:tab w:val="left" w:pos="7088"/>
        </w:tabs>
        <w:spacing w:before="10" w:after="0" w:line="240" w:lineRule="auto"/>
        <w:rPr>
          <w:b/>
          <w:bCs/>
          <w:iCs/>
          <w:sz w:val="18"/>
          <w:szCs w:val="18"/>
        </w:rPr>
      </w:pPr>
      <w:r>
        <w:rPr>
          <w:b/>
          <w:bCs/>
          <w:iCs/>
          <w:sz w:val="18"/>
          <w:szCs w:val="18"/>
        </w:rPr>
        <w:t xml:space="preserve">Chardonnay, </w:t>
      </w:r>
      <w:r>
        <w:rPr>
          <w:i/>
          <w:sz w:val="18"/>
          <w:szCs w:val="18"/>
        </w:rPr>
        <w:t>Daniel Seguinot, Chablis, Burgundy, 2020</w:t>
      </w:r>
      <w:r>
        <w:rPr>
          <w:i/>
          <w:sz w:val="18"/>
          <w:szCs w:val="18"/>
        </w:rPr>
        <w:tab/>
      </w:r>
      <w:r>
        <w:rPr>
          <w:b/>
          <w:bCs/>
          <w:i/>
          <w:sz w:val="18"/>
          <w:szCs w:val="18"/>
        </w:rPr>
        <w:t>France</w:t>
      </w:r>
      <w:r>
        <w:rPr>
          <w:b/>
          <w:bCs/>
          <w:i/>
          <w:sz w:val="18"/>
          <w:szCs w:val="18"/>
        </w:rPr>
        <w:tab/>
      </w:r>
      <w:r w:rsidR="00A570E9">
        <w:rPr>
          <w:b/>
          <w:bCs/>
          <w:iCs/>
          <w:sz w:val="18"/>
          <w:szCs w:val="18"/>
        </w:rPr>
        <w:t>£59</w:t>
      </w:r>
    </w:p>
    <w:p w14:paraId="5F20036B" w14:textId="072F7470" w:rsidR="008A0B60" w:rsidRPr="008A0B60" w:rsidRDefault="008A0B60" w:rsidP="00C73C11">
      <w:pPr>
        <w:tabs>
          <w:tab w:val="left" w:pos="6237"/>
          <w:tab w:val="left" w:pos="7088"/>
        </w:tabs>
        <w:spacing w:before="10" w:after="0" w:line="240" w:lineRule="auto"/>
        <w:rPr>
          <w:b/>
          <w:bCs/>
          <w:iCs/>
          <w:sz w:val="18"/>
          <w:szCs w:val="18"/>
        </w:rPr>
      </w:pPr>
      <w:r>
        <w:rPr>
          <w:b/>
          <w:bCs/>
          <w:iCs/>
          <w:sz w:val="18"/>
          <w:szCs w:val="18"/>
        </w:rPr>
        <w:t xml:space="preserve">Chardonnay, </w:t>
      </w:r>
      <w:r>
        <w:rPr>
          <w:i/>
          <w:sz w:val="18"/>
          <w:szCs w:val="18"/>
        </w:rPr>
        <w:t>Julien Brocard, Chablis, La</w:t>
      </w:r>
      <w:r>
        <w:rPr>
          <w:b/>
          <w:bCs/>
          <w:iCs/>
          <w:sz w:val="18"/>
          <w:szCs w:val="18"/>
        </w:rPr>
        <w:t xml:space="preserve"> </w:t>
      </w:r>
      <w:r>
        <w:rPr>
          <w:i/>
          <w:sz w:val="18"/>
          <w:szCs w:val="18"/>
        </w:rPr>
        <w:t>Boissoneuse, Burgundy, 2020</w:t>
      </w:r>
      <w:r>
        <w:rPr>
          <w:i/>
          <w:sz w:val="18"/>
          <w:szCs w:val="18"/>
        </w:rPr>
        <w:tab/>
      </w:r>
      <w:r>
        <w:rPr>
          <w:b/>
          <w:bCs/>
          <w:i/>
          <w:sz w:val="18"/>
          <w:szCs w:val="18"/>
        </w:rPr>
        <w:t>France</w:t>
      </w:r>
      <w:r>
        <w:rPr>
          <w:b/>
          <w:bCs/>
          <w:i/>
          <w:sz w:val="18"/>
          <w:szCs w:val="18"/>
        </w:rPr>
        <w:tab/>
      </w:r>
      <w:r>
        <w:rPr>
          <w:b/>
          <w:bCs/>
          <w:iCs/>
          <w:sz w:val="18"/>
          <w:szCs w:val="18"/>
        </w:rPr>
        <w:t>£69</w:t>
      </w:r>
    </w:p>
    <w:p w14:paraId="049E3ED3" w14:textId="5E2F7ECA" w:rsidR="00C73C11" w:rsidRDefault="00C73C11" w:rsidP="00C73C11">
      <w:pPr>
        <w:tabs>
          <w:tab w:val="left" w:pos="6237"/>
          <w:tab w:val="left" w:pos="7088"/>
        </w:tabs>
        <w:spacing w:before="10" w:after="0" w:line="240" w:lineRule="auto"/>
        <w:rPr>
          <w:b/>
          <w:bCs/>
          <w:iCs/>
          <w:sz w:val="18"/>
          <w:szCs w:val="18"/>
        </w:rPr>
      </w:pPr>
      <w:r>
        <w:rPr>
          <w:b/>
          <w:bCs/>
          <w:iCs/>
          <w:sz w:val="18"/>
          <w:szCs w:val="18"/>
        </w:rPr>
        <w:t xml:space="preserve">Chardonnay, </w:t>
      </w:r>
      <w:r w:rsidRPr="00B7143E">
        <w:rPr>
          <w:i/>
          <w:sz w:val="18"/>
          <w:szCs w:val="18"/>
        </w:rPr>
        <w:t>Maison de Montille, Chablis Grand Cru Les Preusses, Burgundy, 2018</w:t>
      </w:r>
      <w:r>
        <w:rPr>
          <w:iCs/>
          <w:sz w:val="18"/>
          <w:szCs w:val="18"/>
        </w:rPr>
        <w:tab/>
      </w:r>
      <w:r w:rsidRPr="001C6230">
        <w:rPr>
          <w:b/>
          <w:bCs/>
          <w:i/>
          <w:sz w:val="18"/>
          <w:szCs w:val="18"/>
        </w:rPr>
        <w:t xml:space="preserve">France </w:t>
      </w:r>
      <w:r>
        <w:rPr>
          <w:b/>
          <w:bCs/>
          <w:iCs/>
          <w:sz w:val="18"/>
          <w:szCs w:val="18"/>
        </w:rPr>
        <w:tab/>
        <w:t>£110</w:t>
      </w:r>
    </w:p>
    <w:p w14:paraId="0880BCFA" w14:textId="6C7B1B9D" w:rsidR="00460D15" w:rsidRPr="00266F3B" w:rsidRDefault="00460D15" w:rsidP="00323720">
      <w:pPr>
        <w:tabs>
          <w:tab w:val="left" w:pos="6237"/>
          <w:tab w:val="left" w:pos="7088"/>
        </w:tabs>
        <w:spacing w:before="10" w:after="0" w:line="240" w:lineRule="auto"/>
        <w:rPr>
          <w:b/>
          <w:bCs/>
          <w:iCs/>
          <w:sz w:val="18"/>
          <w:szCs w:val="18"/>
        </w:rPr>
      </w:pPr>
      <w:r>
        <w:rPr>
          <w:b/>
          <w:bCs/>
          <w:iCs/>
          <w:sz w:val="18"/>
          <w:szCs w:val="18"/>
        </w:rPr>
        <w:t xml:space="preserve">Chardonnay, </w:t>
      </w:r>
      <w:r>
        <w:rPr>
          <w:i/>
          <w:sz w:val="18"/>
          <w:szCs w:val="18"/>
        </w:rPr>
        <w:t>Domaine Chanson, Chablis 1er Cru Montée de Tonnerre, Burgundy, ‘18</w:t>
      </w:r>
      <w:r>
        <w:rPr>
          <w:i/>
          <w:sz w:val="18"/>
          <w:szCs w:val="18"/>
        </w:rPr>
        <w:tab/>
      </w:r>
      <w:r>
        <w:rPr>
          <w:b/>
          <w:bCs/>
          <w:i/>
          <w:sz w:val="18"/>
          <w:szCs w:val="18"/>
        </w:rPr>
        <w:t xml:space="preserve">France </w:t>
      </w:r>
      <w:r>
        <w:rPr>
          <w:b/>
          <w:bCs/>
          <w:i/>
          <w:sz w:val="18"/>
          <w:szCs w:val="18"/>
        </w:rPr>
        <w:tab/>
      </w:r>
      <w:r>
        <w:rPr>
          <w:b/>
          <w:bCs/>
          <w:iCs/>
          <w:sz w:val="18"/>
          <w:szCs w:val="18"/>
        </w:rPr>
        <w:t>£80</w:t>
      </w:r>
    </w:p>
    <w:p w14:paraId="18B2E145" w14:textId="1C40AF32" w:rsidR="008A64BD" w:rsidRDefault="008A64BD" w:rsidP="00323720">
      <w:pPr>
        <w:tabs>
          <w:tab w:val="left" w:pos="6237"/>
          <w:tab w:val="left" w:pos="7088"/>
        </w:tabs>
        <w:spacing w:before="10" w:after="0" w:line="240" w:lineRule="auto"/>
        <w:rPr>
          <w:b/>
          <w:bCs/>
          <w:iCs/>
          <w:sz w:val="18"/>
          <w:szCs w:val="18"/>
        </w:rPr>
      </w:pPr>
      <w:r>
        <w:rPr>
          <w:b/>
          <w:bCs/>
          <w:iCs/>
          <w:sz w:val="18"/>
          <w:szCs w:val="18"/>
        </w:rPr>
        <w:t xml:space="preserve">Riesling, </w:t>
      </w:r>
      <w:r w:rsidRPr="00B17376">
        <w:rPr>
          <w:i/>
          <w:sz w:val="18"/>
          <w:szCs w:val="18"/>
        </w:rPr>
        <w:t>Trimbach, Clos. Sainte Hune, Grand Cru, Alsace, 2014</w:t>
      </w:r>
      <w:r w:rsidRPr="00B17376">
        <w:rPr>
          <w:i/>
          <w:sz w:val="18"/>
          <w:szCs w:val="18"/>
        </w:rPr>
        <w:tab/>
      </w:r>
      <w:r w:rsidRPr="00B17376">
        <w:rPr>
          <w:b/>
          <w:bCs/>
          <w:i/>
          <w:sz w:val="18"/>
          <w:szCs w:val="18"/>
        </w:rPr>
        <w:t>France</w:t>
      </w:r>
      <w:r>
        <w:rPr>
          <w:b/>
          <w:bCs/>
          <w:iCs/>
          <w:sz w:val="18"/>
          <w:szCs w:val="18"/>
        </w:rPr>
        <w:t xml:space="preserve"> </w:t>
      </w:r>
      <w:r>
        <w:rPr>
          <w:b/>
          <w:bCs/>
          <w:iCs/>
          <w:sz w:val="18"/>
          <w:szCs w:val="18"/>
        </w:rPr>
        <w:tab/>
        <w:t>£275</w:t>
      </w:r>
    </w:p>
    <w:p w14:paraId="154A9AB5" w14:textId="72E883FD" w:rsidR="00B83C0D" w:rsidRPr="00166D18" w:rsidRDefault="00B83C0D" w:rsidP="00B83C0D">
      <w:pPr>
        <w:tabs>
          <w:tab w:val="left" w:pos="6237"/>
          <w:tab w:val="left" w:pos="7088"/>
        </w:tabs>
        <w:spacing w:before="10" w:after="0" w:line="240" w:lineRule="auto"/>
        <w:rPr>
          <w:b/>
          <w:bCs/>
          <w:i/>
          <w:sz w:val="18"/>
          <w:szCs w:val="18"/>
        </w:rPr>
      </w:pPr>
      <w:r>
        <w:rPr>
          <w:b/>
          <w:bCs/>
          <w:iCs/>
          <w:sz w:val="18"/>
          <w:szCs w:val="18"/>
        </w:rPr>
        <w:t>Chardonnay</w:t>
      </w:r>
      <w:r w:rsidRPr="00A95C78">
        <w:rPr>
          <w:i/>
          <w:sz w:val="18"/>
          <w:szCs w:val="18"/>
        </w:rPr>
        <w:t>, Domaine Chanson, Le Bourgogne, Burgundy</w:t>
      </w:r>
      <w:r>
        <w:rPr>
          <w:i/>
          <w:sz w:val="18"/>
          <w:szCs w:val="18"/>
        </w:rPr>
        <w:t>, 201</w:t>
      </w:r>
      <w:r w:rsidR="00090B92">
        <w:rPr>
          <w:i/>
          <w:sz w:val="18"/>
          <w:szCs w:val="18"/>
        </w:rPr>
        <w:t>7</w:t>
      </w:r>
      <w:r>
        <w:rPr>
          <w:b/>
          <w:bCs/>
          <w:iCs/>
          <w:sz w:val="18"/>
          <w:szCs w:val="18"/>
        </w:rPr>
        <w:tab/>
      </w:r>
      <w:r w:rsidRPr="00A95C78">
        <w:rPr>
          <w:b/>
          <w:bCs/>
          <w:i/>
          <w:sz w:val="18"/>
          <w:szCs w:val="18"/>
        </w:rPr>
        <w:t>France</w:t>
      </w:r>
      <w:r>
        <w:rPr>
          <w:b/>
          <w:bCs/>
          <w:i/>
          <w:sz w:val="18"/>
          <w:szCs w:val="18"/>
        </w:rPr>
        <w:tab/>
      </w:r>
      <w:r w:rsidRPr="00EE3732">
        <w:rPr>
          <w:b/>
          <w:bCs/>
          <w:iCs/>
          <w:sz w:val="18"/>
          <w:szCs w:val="18"/>
        </w:rPr>
        <w:t>£4</w:t>
      </w:r>
      <w:r>
        <w:rPr>
          <w:b/>
          <w:bCs/>
          <w:iCs/>
          <w:sz w:val="18"/>
          <w:szCs w:val="18"/>
        </w:rPr>
        <w:t>2</w:t>
      </w:r>
    </w:p>
    <w:p w14:paraId="1AE4B49F" w14:textId="27054762" w:rsidR="00F41CED" w:rsidRDefault="00F41CED" w:rsidP="00F44DDD">
      <w:pPr>
        <w:tabs>
          <w:tab w:val="left" w:pos="6237"/>
          <w:tab w:val="left" w:pos="7088"/>
        </w:tabs>
        <w:spacing w:before="10" w:after="0" w:line="240" w:lineRule="auto"/>
        <w:rPr>
          <w:b/>
          <w:bCs/>
          <w:iCs/>
          <w:sz w:val="18"/>
          <w:szCs w:val="18"/>
        </w:rPr>
      </w:pPr>
      <w:r>
        <w:rPr>
          <w:b/>
          <w:bCs/>
          <w:iCs/>
          <w:sz w:val="18"/>
          <w:szCs w:val="18"/>
        </w:rPr>
        <w:t xml:space="preserve">Chardonnay, </w:t>
      </w:r>
      <w:r w:rsidRPr="00B17376">
        <w:rPr>
          <w:i/>
          <w:sz w:val="18"/>
          <w:szCs w:val="18"/>
        </w:rPr>
        <w:t>Shaw &amp; Smith, M3, Adelaide Hills, 20</w:t>
      </w:r>
      <w:r>
        <w:rPr>
          <w:i/>
          <w:sz w:val="18"/>
          <w:szCs w:val="18"/>
        </w:rPr>
        <w:t>20</w:t>
      </w:r>
      <w:r w:rsidRPr="00B17376">
        <w:rPr>
          <w:i/>
          <w:sz w:val="18"/>
          <w:szCs w:val="18"/>
        </w:rPr>
        <w:tab/>
      </w:r>
      <w:r w:rsidRPr="00B17376">
        <w:rPr>
          <w:b/>
          <w:bCs/>
          <w:i/>
          <w:sz w:val="18"/>
          <w:szCs w:val="18"/>
        </w:rPr>
        <w:t>Australia</w:t>
      </w:r>
      <w:r>
        <w:rPr>
          <w:b/>
          <w:bCs/>
          <w:iCs/>
          <w:sz w:val="18"/>
          <w:szCs w:val="18"/>
        </w:rPr>
        <w:tab/>
        <w:t>£70</w:t>
      </w:r>
    </w:p>
    <w:p w14:paraId="66A10FC3" w14:textId="77777777" w:rsidR="00F70257" w:rsidRPr="0074076E" w:rsidRDefault="00F70257" w:rsidP="00F70257">
      <w:pPr>
        <w:tabs>
          <w:tab w:val="left" w:pos="6237"/>
          <w:tab w:val="left" w:pos="7088"/>
        </w:tabs>
        <w:spacing w:before="10" w:after="0" w:line="240" w:lineRule="auto"/>
        <w:rPr>
          <w:b/>
          <w:bCs/>
          <w:iCs/>
          <w:sz w:val="18"/>
          <w:szCs w:val="18"/>
        </w:rPr>
      </w:pPr>
      <w:r>
        <w:rPr>
          <w:b/>
          <w:bCs/>
          <w:iCs/>
          <w:sz w:val="18"/>
          <w:szCs w:val="18"/>
        </w:rPr>
        <w:t xml:space="preserve">Sauvignon Blanc, </w:t>
      </w:r>
      <w:r w:rsidRPr="00B17376">
        <w:rPr>
          <w:i/>
          <w:sz w:val="18"/>
          <w:szCs w:val="18"/>
        </w:rPr>
        <w:t>Chateau Fontaine Audon, Sancerre, Loire Valley, 2020</w:t>
      </w:r>
      <w:r w:rsidRPr="00B17376">
        <w:rPr>
          <w:i/>
          <w:sz w:val="18"/>
          <w:szCs w:val="18"/>
        </w:rPr>
        <w:tab/>
      </w:r>
      <w:r w:rsidRPr="00B17376">
        <w:rPr>
          <w:b/>
          <w:bCs/>
          <w:i/>
          <w:sz w:val="18"/>
          <w:szCs w:val="18"/>
        </w:rPr>
        <w:t>France</w:t>
      </w:r>
      <w:r>
        <w:rPr>
          <w:b/>
          <w:bCs/>
          <w:iCs/>
          <w:sz w:val="18"/>
          <w:szCs w:val="18"/>
        </w:rPr>
        <w:t xml:space="preserve"> </w:t>
      </w:r>
      <w:r>
        <w:rPr>
          <w:b/>
          <w:bCs/>
          <w:iCs/>
          <w:sz w:val="18"/>
          <w:szCs w:val="18"/>
        </w:rPr>
        <w:tab/>
        <w:t>£56</w:t>
      </w:r>
    </w:p>
    <w:p w14:paraId="1551C204" w14:textId="77777777" w:rsidR="00612E67" w:rsidRDefault="00612E67" w:rsidP="00612E67">
      <w:pPr>
        <w:tabs>
          <w:tab w:val="left" w:pos="6237"/>
          <w:tab w:val="left" w:pos="7088"/>
        </w:tabs>
        <w:spacing w:before="10" w:after="0" w:line="240" w:lineRule="auto"/>
        <w:rPr>
          <w:b/>
          <w:bCs/>
          <w:iCs/>
          <w:sz w:val="18"/>
          <w:szCs w:val="18"/>
        </w:rPr>
      </w:pPr>
      <w:r w:rsidRPr="00E60AA9">
        <w:rPr>
          <w:b/>
          <w:bCs/>
          <w:iCs/>
          <w:sz w:val="18"/>
          <w:szCs w:val="18"/>
        </w:rPr>
        <w:t>Chardonnay</w:t>
      </w:r>
      <w:r w:rsidRPr="00E60AA9">
        <w:rPr>
          <w:b/>
          <w:bCs/>
          <w:i/>
          <w:sz w:val="18"/>
          <w:szCs w:val="18"/>
        </w:rPr>
        <w:t xml:space="preserve">, </w:t>
      </w:r>
      <w:r w:rsidRPr="00E60AA9">
        <w:rPr>
          <w:i/>
          <w:sz w:val="18"/>
          <w:szCs w:val="18"/>
        </w:rPr>
        <w:t>Jean Pascal et Fils, Puligny Montrachet, Burgundy, 20</w:t>
      </w:r>
      <w:r>
        <w:rPr>
          <w:i/>
          <w:sz w:val="18"/>
          <w:szCs w:val="18"/>
        </w:rPr>
        <w:t>20</w:t>
      </w:r>
      <w:r w:rsidRPr="00E60AA9">
        <w:rPr>
          <w:b/>
          <w:bCs/>
          <w:i/>
          <w:sz w:val="18"/>
          <w:szCs w:val="18"/>
        </w:rPr>
        <w:tab/>
        <w:t>France</w:t>
      </w:r>
      <w:r w:rsidRPr="00E60AA9">
        <w:rPr>
          <w:b/>
          <w:bCs/>
          <w:i/>
          <w:sz w:val="18"/>
          <w:szCs w:val="18"/>
        </w:rPr>
        <w:tab/>
      </w:r>
      <w:r w:rsidRPr="00E60AA9">
        <w:rPr>
          <w:b/>
          <w:bCs/>
          <w:iCs/>
          <w:sz w:val="18"/>
          <w:szCs w:val="18"/>
        </w:rPr>
        <w:t>£7</w:t>
      </w:r>
      <w:r>
        <w:rPr>
          <w:b/>
          <w:bCs/>
          <w:iCs/>
          <w:sz w:val="18"/>
          <w:szCs w:val="18"/>
        </w:rPr>
        <w:t>8</w:t>
      </w:r>
    </w:p>
    <w:p w14:paraId="168BDC75" w14:textId="0E95225D" w:rsidR="001F2D70" w:rsidRDefault="001F2D70" w:rsidP="00F44DDD">
      <w:pPr>
        <w:tabs>
          <w:tab w:val="left" w:pos="6237"/>
          <w:tab w:val="left" w:pos="7088"/>
        </w:tabs>
        <w:spacing w:before="10" w:after="0" w:line="240" w:lineRule="auto"/>
        <w:rPr>
          <w:b/>
          <w:bCs/>
          <w:iCs/>
          <w:sz w:val="18"/>
          <w:szCs w:val="18"/>
        </w:rPr>
      </w:pPr>
      <w:r>
        <w:rPr>
          <w:b/>
          <w:bCs/>
          <w:iCs/>
          <w:sz w:val="18"/>
          <w:szCs w:val="18"/>
        </w:rPr>
        <w:t>Riesling</w:t>
      </w:r>
      <w:r w:rsidRPr="00F76CC0">
        <w:rPr>
          <w:i/>
          <w:sz w:val="18"/>
          <w:szCs w:val="18"/>
        </w:rPr>
        <w:t xml:space="preserve">, Domaine </w:t>
      </w:r>
      <w:r>
        <w:rPr>
          <w:i/>
          <w:sz w:val="18"/>
          <w:szCs w:val="18"/>
        </w:rPr>
        <w:t>C</w:t>
      </w:r>
      <w:r w:rsidRPr="00F76CC0">
        <w:rPr>
          <w:i/>
          <w:sz w:val="18"/>
          <w:szCs w:val="18"/>
        </w:rPr>
        <w:t>amill</w:t>
      </w:r>
      <w:r>
        <w:rPr>
          <w:i/>
          <w:sz w:val="18"/>
          <w:szCs w:val="18"/>
        </w:rPr>
        <w:t>e</w:t>
      </w:r>
      <w:r w:rsidRPr="00F76CC0">
        <w:rPr>
          <w:i/>
          <w:sz w:val="18"/>
          <w:szCs w:val="18"/>
        </w:rPr>
        <w:t xml:space="preserve"> Braun, Kaefferkopt Grand Cru, Alsace</w:t>
      </w:r>
      <w:r>
        <w:rPr>
          <w:i/>
          <w:sz w:val="18"/>
          <w:szCs w:val="18"/>
        </w:rPr>
        <w:t>, 2017</w:t>
      </w:r>
      <w:r>
        <w:rPr>
          <w:b/>
          <w:bCs/>
          <w:iCs/>
          <w:sz w:val="18"/>
          <w:szCs w:val="18"/>
        </w:rPr>
        <w:tab/>
      </w:r>
      <w:r w:rsidRPr="00B17376">
        <w:rPr>
          <w:b/>
          <w:bCs/>
          <w:i/>
          <w:sz w:val="18"/>
          <w:szCs w:val="18"/>
        </w:rPr>
        <w:t>France</w:t>
      </w:r>
      <w:r>
        <w:rPr>
          <w:b/>
          <w:bCs/>
          <w:iCs/>
          <w:sz w:val="18"/>
          <w:szCs w:val="18"/>
        </w:rPr>
        <w:tab/>
      </w:r>
      <w:r w:rsidRPr="00EE3732">
        <w:rPr>
          <w:b/>
          <w:bCs/>
          <w:iCs/>
          <w:sz w:val="18"/>
          <w:szCs w:val="18"/>
        </w:rPr>
        <w:t>£75</w:t>
      </w:r>
    </w:p>
    <w:p w14:paraId="03207817" w14:textId="77777777" w:rsidR="003516E2" w:rsidRDefault="003516E2" w:rsidP="009C7317">
      <w:pPr>
        <w:tabs>
          <w:tab w:val="left" w:pos="6237"/>
          <w:tab w:val="left" w:pos="7088"/>
        </w:tabs>
        <w:spacing w:before="10" w:after="0" w:line="240" w:lineRule="auto"/>
        <w:rPr>
          <w:rFonts w:ascii="Garamond" w:hAnsi="Garamond"/>
          <w:b/>
          <w:bCs/>
          <w:iCs/>
          <w:sz w:val="26"/>
          <w:szCs w:val="26"/>
        </w:rPr>
      </w:pPr>
    </w:p>
    <w:p w14:paraId="6DD5D021" w14:textId="2A686CBE" w:rsidR="00E61B43" w:rsidRPr="005F5843" w:rsidRDefault="00323720" w:rsidP="009C7317">
      <w:pPr>
        <w:tabs>
          <w:tab w:val="left" w:pos="6237"/>
          <w:tab w:val="left" w:pos="7088"/>
        </w:tabs>
        <w:spacing w:before="10" w:after="0" w:line="240" w:lineRule="auto"/>
        <w:rPr>
          <w:rFonts w:ascii="Garamond" w:hAnsi="Garamond"/>
          <w:b/>
          <w:bCs/>
          <w:iCs/>
          <w:sz w:val="26"/>
          <w:szCs w:val="26"/>
        </w:rPr>
      </w:pPr>
      <w:r w:rsidRPr="00323720">
        <w:rPr>
          <w:rFonts w:ascii="Garamond" w:hAnsi="Garamond"/>
          <w:b/>
          <w:bCs/>
          <w:iCs/>
          <w:sz w:val="26"/>
          <w:szCs w:val="26"/>
        </w:rPr>
        <w:t>ROCKSTARS</w:t>
      </w:r>
    </w:p>
    <w:p w14:paraId="5C08E0B1" w14:textId="6378AEA0" w:rsidR="00223B2F" w:rsidRPr="00DC6398" w:rsidRDefault="00DC6398" w:rsidP="000621E3">
      <w:pPr>
        <w:tabs>
          <w:tab w:val="left" w:pos="6237"/>
          <w:tab w:val="left" w:pos="7088"/>
        </w:tabs>
        <w:spacing w:before="10" w:after="0" w:line="240" w:lineRule="auto"/>
        <w:rPr>
          <w:iCs/>
          <w:sz w:val="18"/>
          <w:szCs w:val="18"/>
        </w:rPr>
      </w:pPr>
      <w:r>
        <w:rPr>
          <w:b/>
          <w:bCs/>
          <w:iCs/>
          <w:sz w:val="18"/>
          <w:szCs w:val="18"/>
        </w:rPr>
        <w:t>Albari</w:t>
      </w:r>
      <w:r>
        <w:rPr>
          <w:rFonts w:cstheme="minorHAnsi"/>
          <w:b/>
          <w:bCs/>
          <w:iCs/>
          <w:sz w:val="18"/>
          <w:szCs w:val="18"/>
        </w:rPr>
        <w:t>ñ</w:t>
      </w:r>
      <w:r>
        <w:rPr>
          <w:b/>
          <w:bCs/>
          <w:iCs/>
          <w:sz w:val="18"/>
          <w:szCs w:val="18"/>
        </w:rPr>
        <w:t>o</w:t>
      </w:r>
      <w:r>
        <w:rPr>
          <w:b/>
          <w:bCs/>
          <w:iCs/>
          <w:sz w:val="18"/>
          <w:szCs w:val="18"/>
        </w:rPr>
        <w:t xml:space="preserve">, </w:t>
      </w:r>
      <w:r>
        <w:rPr>
          <w:iCs/>
          <w:sz w:val="18"/>
          <w:szCs w:val="18"/>
        </w:rPr>
        <w:t>Fulcro A Cresteira, Rias Baixas, 2020</w:t>
      </w:r>
      <w:r>
        <w:rPr>
          <w:iCs/>
          <w:sz w:val="18"/>
          <w:szCs w:val="18"/>
        </w:rPr>
        <w:tab/>
      </w:r>
      <w:r w:rsidRPr="00DC6398">
        <w:rPr>
          <w:b/>
          <w:bCs/>
          <w:i/>
          <w:sz w:val="18"/>
          <w:szCs w:val="18"/>
        </w:rPr>
        <w:t>Spain</w:t>
      </w:r>
      <w:r w:rsidRPr="00DC6398">
        <w:rPr>
          <w:b/>
          <w:bCs/>
          <w:iCs/>
          <w:sz w:val="18"/>
          <w:szCs w:val="18"/>
        </w:rPr>
        <w:tab/>
        <w:t>£90</w:t>
      </w:r>
    </w:p>
    <w:p w14:paraId="70DF5002" w14:textId="65A091DE" w:rsidR="000621E3" w:rsidRPr="0025555A" w:rsidRDefault="000621E3" w:rsidP="000621E3">
      <w:pPr>
        <w:tabs>
          <w:tab w:val="left" w:pos="6237"/>
          <w:tab w:val="left" w:pos="7088"/>
        </w:tabs>
        <w:spacing w:before="10" w:after="0" w:line="240" w:lineRule="auto"/>
        <w:rPr>
          <w:b/>
          <w:bCs/>
          <w:iCs/>
          <w:sz w:val="18"/>
          <w:szCs w:val="18"/>
        </w:rPr>
      </w:pPr>
      <w:r>
        <w:rPr>
          <w:b/>
          <w:bCs/>
          <w:iCs/>
          <w:sz w:val="18"/>
          <w:szCs w:val="18"/>
        </w:rPr>
        <w:t xml:space="preserve">Riesling, </w:t>
      </w:r>
      <w:r>
        <w:rPr>
          <w:i/>
          <w:sz w:val="18"/>
          <w:szCs w:val="18"/>
        </w:rPr>
        <w:t>George Breuer, Rudehiem Estate, Rheingau, 2019</w:t>
      </w:r>
      <w:r>
        <w:rPr>
          <w:i/>
          <w:sz w:val="18"/>
          <w:szCs w:val="18"/>
        </w:rPr>
        <w:tab/>
      </w:r>
      <w:r>
        <w:rPr>
          <w:b/>
          <w:bCs/>
          <w:i/>
          <w:sz w:val="18"/>
          <w:szCs w:val="18"/>
        </w:rPr>
        <w:t xml:space="preserve">Germany </w:t>
      </w:r>
      <w:r>
        <w:rPr>
          <w:b/>
          <w:bCs/>
          <w:i/>
          <w:sz w:val="18"/>
          <w:szCs w:val="18"/>
        </w:rPr>
        <w:tab/>
      </w:r>
      <w:r>
        <w:rPr>
          <w:b/>
          <w:bCs/>
          <w:iCs/>
          <w:sz w:val="18"/>
          <w:szCs w:val="18"/>
        </w:rPr>
        <w:t>£68</w:t>
      </w:r>
    </w:p>
    <w:p w14:paraId="7AAFC5EB" w14:textId="19DCCE25" w:rsidR="00AD65B2" w:rsidRDefault="00AD65B2" w:rsidP="00F03185">
      <w:pPr>
        <w:tabs>
          <w:tab w:val="left" w:pos="6237"/>
          <w:tab w:val="left" w:pos="7088"/>
        </w:tabs>
        <w:spacing w:before="10" w:after="0" w:line="240" w:lineRule="auto"/>
        <w:rPr>
          <w:b/>
          <w:bCs/>
          <w:iCs/>
          <w:sz w:val="18"/>
          <w:szCs w:val="18"/>
        </w:rPr>
      </w:pPr>
      <w:r>
        <w:rPr>
          <w:b/>
          <w:bCs/>
          <w:iCs/>
          <w:sz w:val="18"/>
          <w:szCs w:val="18"/>
        </w:rPr>
        <w:t xml:space="preserve">Riesling, </w:t>
      </w:r>
      <w:r>
        <w:rPr>
          <w:iCs/>
          <w:sz w:val="18"/>
          <w:szCs w:val="18"/>
        </w:rPr>
        <w:t xml:space="preserve">Rudi Pichler, Federspiel, Wachau, 2020                                                                   </w:t>
      </w:r>
      <w:r w:rsidRPr="00D101DA">
        <w:rPr>
          <w:b/>
          <w:bCs/>
          <w:i/>
          <w:sz w:val="18"/>
          <w:szCs w:val="18"/>
        </w:rPr>
        <w:t xml:space="preserve">Austria        </w:t>
      </w:r>
      <w:r w:rsidRPr="00D101DA">
        <w:rPr>
          <w:b/>
          <w:bCs/>
          <w:iCs/>
          <w:sz w:val="18"/>
          <w:szCs w:val="18"/>
        </w:rPr>
        <w:t>£</w:t>
      </w:r>
      <w:r w:rsidR="00D101DA" w:rsidRPr="00D101DA">
        <w:rPr>
          <w:b/>
          <w:bCs/>
          <w:iCs/>
          <w:sz w:val="18"/>
          <w:szCs w:val="18"/>
        </w:rPr>
        <w:t>60</w:t>
      </w:r>
    </w:p>
    <w:p w14:paraId="0C407566" w14:textId="51437254" w:rsidR="00A75B86" w:rsidRPr="00A75B86" w:rsidRDefault="00A75B86" w:rsidP="00F03185">
      <w:pPr>
        <w:tabs>
          <w:tab w:val="left" w:pos="6237"/>
          <w:tab w:val="left" w:pos="7088"/>
        </w:tabs>
        <w:spacing w:before="10" w:after="0" w:line="240" w:lineRule="auto"/>
        <w:rPr>
          <w:iCs/>
          <w:sz w:val="18"/>
          <w:szCs w:val="18"/>
        </w:rPr>
      </w:pPr>
      <w:r>
        <w:rPr>
          <w:b/>
          <w:bCs/>
          <w:iCs/>
          <w:sz w:val="18"/>
          <w:szCs w:val="18"/>
        </w:rPr>
        <w:t xml:space="preserve">Chardonnay, </w:t>
      </w:r>
      <w:r>
        <w:rPr>
          <w:i/>
          <w:sz w:val="18"/>
          <w:szCs w:val="18"/>
        </w:rPr>
        <w:t xml:space="preserve">‘Lukks’, Blank Bottle Winery, Stellenbosch, </w:t>
      </w:r>
      <w:r>
        <w:rPr>
          <w:i/>
          <w:sz w:val="18"/>
          <w:szCs w:val="18"/>
        </w:rPr>
        <w:tab/>
      </w:r>
      <w:r w:rsidRPr="00A75B86">
        <w:rPr>
          <w:b/>
          <w:bCs/>
          <w:i/>
          <w:sz w:val="18"/>
          <w:szCs w:val="18"/>
        </w:rPr>
        <w:t>S.</w:t>
      </w:r>
      <w:r>
        <w:rPr>
          <w:b/>
          <w:bCs/>
          <w:i/>
          <w:sz w:val="18"/>
          <w:szCs w:val="18"/>
        </w:rPr>
        <w:t xml:space="preserve"> </w:t>
      </w:r>
      <w:r w:rsidRPr="00A75B86">
        <w:rPr>
          <w:b/>
          <w:bCs/>
          <w:i/>
          <w:sz w:val="18"/>
          <w:szCs w:val="18"/>
        </w:rPr>
        <w:t>Africa</w:t>
      </w:r>
      <w:r>
        <w:rPr>
          <w:b/>
          <w:bCs/>
          <w:i/>
          <w:sz w:val="18"/>
          <w:szCs w:val="18"/>
        </w:rPr>
        <w:tab/>
      </w:r>
      <w:r>
        <w:rPr>
          <w:b/>
          <w:bCs/>
          <w:iCs/>
          <w:sz w:val="18"/>
          <w:szCs w:val="18"/>
        </w:rPr>
        <w:t>£65</w:t>
      </w:r>
    </w:p>
    <w:p w14:paraId="01947AE8" w14:textId="65D73606" w:rsidR="00F41CED" w:rsidRPr="00AD65B2" w:rsidRDefault="00F41CED" w:rsidP="00F03185">
      <w:pPr>
        <w:tabs>
          <w:tab w:val="left" w:pos="6237"/>
          <w:tab w:val="left" w:pos="7088"/>
        </w:tabs>
        <w:spacing w:before="10" w:after="0" w:line="240" w:lineRule="auto"/>
        <w:rPr>
          <w:iCs/>
          <w:sz w:val="18"/>
          <w:szCs w:val="18"/>
        </w:rPr>
      </w:pPr>
      <w:r>
        <w:rPr>
          <w:b/>
          <w:bCs/>
          <w:iCs/>
          <w:sz w:val="18"/>
          <w:szCs w:val="18"/>
        </w:rPr>
        <w:t xml:space="preserve">Chardonnay, </w:t>
      </w:r>
      <w:r w:rsidRPr="00B17376">
        <w:rPr>
          <w:i/>
          <w:sz w:val="18"/>
          <w:szCs w:val="18"/>
        </w:rPr>
        <w:t>Ramey, Russian River Valley, California, 201</w:t>
      </w:r>
      <w:r>
        <w:rPr>
          <w:i/>
          <w:sz w:val="18"/>
          <w:szCs w:val="18"/>
        </w:rPr>
        <w:t>8</w:t>
      </w:r>
      <w:r w:rsidRPr="00B17376">
        <w:rPr>
          <w:i/>
          <w:sz w:val="18"/>
          <w:szCs w:val="18"/>
        </w:rPr>
        <w:tab/>
      </w:r>
      <w:r w:rsidRPr="00B17376">
        <w:rPr>
          <w:b/>
          <w:bCs/>
          <w:i/>
          <w:sz w:val="18"/>
          <w:szCs w:val="18"/>
        </w:rPr>
        <w:t xml:space="preserve">USA </w:t>
      </w:r>
      <w:r>
        <w:rPr>
          <w:b/>
          <w:bCs/>
          <w:iCs/>
          <w:sz w:val="18"/>
          <w:szCs w:val="18"/>
        </w:rPr>
        <w:tab/>
        <w:t>£90</w:t>
      </w:r>
      <w:r>
        <w:rPr>
          <w:iCs/>
          <w:sz w:val="18"/>
          <w:szCs w:val="18"/>
        </w:rPr>
        <w:t xml:space="preserve"> </w:t>
      </w:r>
    </w:p>
    <w:p w14:paraId="7582027C" w14:textId="3A288C59" w:rsidR="00223B2F" w:rsidRPr="00223B2F" w:rsidRDefault="00223B2F" w:rsidP="00F03185">
      <w:pPr>
        <w:tabs>
          <w:tab w:val="left" w:pos="6237"/>
          <w:tab w:val="left" w:pos="7088"/>
        </w:tabs>
        <w:spacing w:before="10" w:after="0" w:line="240" w:lineRule="auto"/>
        <w:rPr>
          <w:b/>
          <w:bCs/>
          <w:i/>
          <w:sz w:val="18"/>
          <w:szCs w:val="18"/>
        </w:rPr>
      </w:pPr>
      <w:r>
        <w:rPr>
          <w:b/>
          <w:bCs/>
          <w:iCs/>
          <w:sz w:val="18"/>
          <w:szCs w:val="18"/>
        </w:rPr>
        <w:t>Albari</w:t>
      </w:r>
      <w:r>
        <w:rPr>
          <w:rFonts w:cstheme="minorHAnsi"/>
          <w:b/>
          <w:bCs/>
          <w:iCs/>
          <w:sz w:val="18"/>
          <w:szCs w:val="18"/>
        </w:rPr>
        <w:t>ñ</w:t>
      </w:r>
      <w:r>
        <w:rPr>
          <w:b/>
          <w:bCs/>
          <w:iCs/>
          <w:sz w:val="18"/>
          <w:szCs w:val="18"/>
        </w:rPr>
        <w:t xml:space="preserve">o, </w:t>
      </w:r>
      <w:r>
        <w:rPr>
          <w:iCs/>
          <w:sz w:val="18"/>
          <w:szCs w:val="18"/>
        </w:rPr>
        <w:t xml:space="preserve">Fulcro Nas Dunas, Rias Baixas, 2019                </w:t>
      </w:r>
      <w:r>
        <w:rPr>
          <w:iCs/>
          <w:sz w:val="18"/>
          <w:szCs w:val="18"/>
        </w:rPr>
        <w:tab/>
      </w:r>
      <w:r>
        <w:rPr>
          <w:b/>
          <w:bCs/>
          <w:i/>
          <w:sz w:val="18"/>
          <w:szCs w:val="18"/>
        </w:rPr>
        <w:t>Spain</w:t>
      </w:r>
      <w:r>
        <w:rPr>
          <w:b/>
          <w:bCs/>
          <w:i/>
          <w:sz w:val="18"/>
          <w:szCs w:val="18"/>
        </w:rPr>
        <w:tab/>
      </w:r>
      <w:r w:rsidRPr="00223B2F">
        <w:rPr>
          <w:b/>
          <w:bCs/>
          <w:iCs/>
          <w:sz w:val="18"/>
          <w:szCs w:val="18"/>
        </w:rPr>
        <w:t>£170</w:t>
      </w:r>
    </w:p>
    <w:p w14:paraId="3952664A" w14:textId="40937F28" w:rsidR="00CD303B" w:rsidRDefault="00CD303B" w:rsidP="00F03185">
      <w:pPr>
        <w:tabs>
          <w:tab w:val="left" w:pos="6237"/>
          <w:tab w:val="left" w:pos="7088"/>
        </w:tabs>
        <w:spacing w:before="10" w:after="0" w:line="240" w:lineRule="auto"/>
        <w:rPr>
          <w:b/>
          <w:bCs/>
          <w:iCs/>
          <w:sz w:val="18"/>
          <w:szCs w:val="18"/>
        </w:rPr>
      </w:pPr>
      <w:r>
        <w:rPr>
          <w:b/>
          <w:bCs/>
          <w:iCs/>
          <w:sz w:val="18"/>
          <w:szCs w:val="18"/>
        </w:rPr>
        <w:t xml:space="preserve">Garganega, </w:t>
      </w:r>
      <w:r>
        <w:rPr>
          <w:i/>
          <w:sz w:val="18"/>
          <w:szCs w:val="18"/>
        </w:rPr>
        <w:t>Pieropan, ‘La Rocca’, Soave, 2019</w:t>
      </w:r>
      <w:r>
        <w:rPr>
          <w:i/>
          <w:sz w:val="18"/>
          <w:szCs w:val="18"/>
        </w:rPr>
        <w:tab/>
      </w:r>
      <w:r>
        <w:rPr>
          <w:b/>
          <w:bCs/>
          <w:i/>
          <w:sz w:val="18"/>
          <w:szCs w:val="18"/>
        </w:rPr>
        <w:t xml:space="preserve">Italy </w:t>
      </w:r>
      <w:r>
        <w:rPr>
          <w:b/>
          <w:bCs/>
          <w:i/>
          <w:sz w:val="18"/>
          <w:szCs w:val="18"/>
        </w:rPr>
        <w:tab/>
      </w:r>
      <w:r>
        <w:rPr>
          <w:b/>
          <w:bCs/>
          <w:iCs/>
          <w:sz w:val="18"/>
          <w:szCs w:val="18"/>
        </w:rPr>
        <w:t>£82</w:t>
      </w:r>
    </w:p>
    <w:p w14:paraId="5A23DEF6" w14:textId="09D58A24" w:rsidR="00102C4A" w:rsidRPr="000B78F3" w:rsidRDefault="00637C66" w:rsidP="009C7317">
      <w:pPr>
        <w:tabs>
          <w:tab w:val="left" w:pos="6237"/>
          <w:tab w:val="left" w:pos="7088"/>
        </w:tabs>
        <w:spacing w:before="10" w:after="0" w:line="240" w:lineRule="auto"/>
        <w:rPr>
          <w:b/>
          <w:bCs/>
          <w:i/>
          <w:sz w:val="18"/>
          <w:szCs w:val="18"/>
        </w:rPr>
      </w:pPr>
      <w:r w:rsidRPr="00802375">
        <w:rPr>
          <w:b/>
          <w:bCs/>
          <w:iCs/>
          <w:sz w:val="18"/>
          <w:szCs w:val="18"/>
        </w:rPr>
        <w:t>Chardonnay</w:t>
      </w:r>
      <w:r w:rsidRPr="00802375">
        <w:rPr>
          <w:iCs/>
          <w:sz w:val="18"/>
          <w:szCs w:val="18"/>
        </w:rPr>
        <w:t>,</w:t>
      </w:r>
      <w:r w:rsidRPr="00802375">
        <w:rPr>
          <w:i/>
          <w:sz w:val="18"/>
          <w:szCs w:val="18"/>
        </w:rPr>
        <w:t xml:space="preserve"> Heinrich, Leithaberg</w:t>
      </w:r>
      <w:r w:rsidR="00EB6373">
        <w:rPr>
          <w:i/>
          <w:sz w:val="18"/>
          <w:szCs w:val="18"/>
        </w:rPr>
        <w:t>, 20</w:t>
      </w:r>
      <w:r w:rsidR="002E484A">
        <w:rPr>
          <w:i/>
          <w:sz w:val="18"/>
          <w:szCs w:val="18"/>
        </w:rPr>
        <w:t>20</w:t>
      </w:r>
      <w:r>
        <w:rPr>
          <w:b/>
          <w:bCs/>
          <w:i/>
          <w:sz w:val="18"/>
          <w:szCs w:val="18"/>
        </w:rPr>
        <w:tab/>
        <w:t>Austria</w:t>
      </w:r>
      <w:r w:rsidR="00E6213F">
        <w:rPr>
          <w:b/>
          <w:bCs/>
          <w:i/>
          <w:sz w:val="18"/>
          <w:szCs w:val="18"/>
        </w:rPr>
        <w:t xml:space="preserve"> </w:t>
      </w:r>
      <w:r w:rsidR="00E6213F">
        <w:rPr>
          <w:b/>
          <w:bCs/>
          <w:i/>
          <w:sz w:val="18"/>
          <w:szCs w:val="18"/>
        </w:rPr>
        <w:tab/>
      </w:r>
      <w:r w:rsidR="00E6213F" w:rsidRPr="002F58FE">
        <w:rPr>
          <w:b/>
          <w:bCs/>
          <w:iCs/>
          <w:sz w:val="18"/>
          <w:szCs w:val="18"/>
        </w:rPr>
        <w:t>£66</w:t>
      </w:r>
    </w:p>
    <w:p w14:paraId="04F0DBB8" w14:textId="21F1F3D4" w:rsidR="00637C66" w:rsidRDefault="00637C66" w:rsidP="009C7317">
      <w:pPr>
        <w:tabs>
          <w:tab w:val="left" w:pos="6237"/>
          <w:tab w:val="left" w:pos="7088"/>
        </w:tabs>
        <w:spacing w:before="10" w:after="0" w:line="240" w:lineRule="auto"/>
        <w:rPr>
          <w:b/>
          <w:bCs/>
          <w:iCs/>
          <w:sz w:val="18"/>
          <w:szCs w:val="18"/>
        </w:rPr>
      </w:pPr>
      <w:r>
        <w:rPr>
          <w:b/>
          <w:bCs/>
          <w:iCs/>
          <w:sz w:val="18"/>
          <w:szCs w:val="18"/>
        </w:rPr>
        <w:t>Garnacha Blanca</w:t>
      </w:r>
      <w:r w:rsidRPr="001D13E2">
        <w:rPr>
          <w:i/>
          <w:sz w:val="18"/>
          <w:szCs w:val="18"/>
        </w:rPr>
        <w:t>, El Garbi, Terra Alta</w:t>
      </w:r>
      <w:r w:rsidR="00FB0BDE">
        <w:rPr>
          <w:i/>
          <w:sz w:val="18"/>
          <w:szCs w:val="18"/>
        </w:rPr>
        <w:t>, 2019</w:t>
      </w:r>
      <w:r>
        <w:rPr>
          <w:b/>
          <w:bCs/>
          <w:iCs/>
          <w:sz w:val="18"/>
          <w:szCs w:val="18"/>
        </w:rPr>
        <w:tab/>
      </w:r>
      <w:r w:rsidRPr="001D13E2">
        <w:rPr>
          <w:b/>
          <w:bCs/>
          <w:i/>
          <w:sz w:val="18"/>
          <w:szCs w:val="18"/>
        </w:rPr>
        <w:t>Spain</w:t>
      </w:r>
      <w:r w:rsidR="00A80FBA">
        <w:rPr>
          <w:b/>
          <w:bCs/>
          <w:i/>
          <w:sz w:val="18"/>
          <w:szCs w:val="18"/>
        </w:rPr>
        <w:tab/>
      </w:r>
      <w:r w:rsidR="00E6213F" w:rsidRPr="002F58FE">
        <w:rPr>
          <w:b/>
          <w:bCs/>
          <w:iCs/>
          <w:sz w:val="18"/>
          <w:szCs w:val="18"/>
        </w:rPr>
        <w:t>£</w:t>
      </w:r>
      <w:r w:rsidR="006177B9" w:rsidRPr="002F58FE">
        <w:rPr>
          <w:b/>
          <w:bCs/>
          <w:iCs/>
          <w:sz w:val="18"/>
          <w:szCs w:val="18"/>
        </w:rPr>
        <w:t>68</w:t>
      </w:r>
    </w:p>
    <w:p w14:paraId="2F756215" w14:textId="5949ADE7" w:rsidR="00F41CED" w:rsidRPr="00B107C2" w:rsidRDefault="00F41CED" w:rsidP="009C303B">
      <w:pPr>
        <w:tabs>
          <w:tab w:val="left" w:pos="6237"/>
          <w:tab w:val="left" w:pos="7088"/>
        </w:tabs>
        <w:spacing w:before="10" w:after="0" w:line="240" w:lineRule="auto"/>
        <w:rPr>
          <w:b/>
          <w:bCs/>
          <w:iCs/>
          <w:sz w:val="18"/>
          <w:szCs w:val="18"/>
        </w:rPr>
      </w:pPr>
      <w:r w:rsidRPr="00B17376">
        <w:rPr>
          <w:b/>
          <w:bCs/>
          <w:iCs/>
          <w:sz w:val="18"/>
          <w:szCs w:val="18"/>
        </w:rPr>
        <w:t>Chardonnay</w:t>
      </w:r>
      <w:r w:rsidRPr="00C85F4C">
        <w:rPr>
          <w:i/>
          <w:sz w:val="18"/>
          <w:szCs w:val="18"/>
        </w:rPr>
        <w:t>, Tapanappa, Tiers Vineyard, Piccadilly Valley</w:t>
      </w:r>
      <w:r>
        <w:rPr>
          <w:i/>
          <w:sz w:val="18"/>
          <w:szCs w:val="18"/>
        </w:rPr>
        <w:t>, 2018</w:t>
      </w:r>
      <w:r>
        <w:rPr>
          <w:b/>
          <w:bCs/>
          <w:i/>
          <w:sz w:val="18"/>
          <w:szCs w:val="18"/>
        </w:rPr>
        <w:tab/>
        <w:t>Australia</w:t>
      </w:r>
      <w:r>
        <w:rPr>
          <w:b/>
          <w:bCs/>
          <w:i/>
          <w:sz w:val="18"/>
          <w:szCs w:val="18"/>
        </w:rPr>
        <w:tab/>
      </w:r>
      <w:r w:rsidRPr="00C85F4C">
        <w:rPr>
          <w:b/>
          <w:bCs/>
          <w:iCs/>
          <w:sz w:val="18"/>
          <w:szCs w:val="18"/>
        </w:rPr>
        <w:t>£120</w:t>
      </w:r>
    </w:p>
    <w:p w14:paraId="67B85014" w14:textId="211CAABB" w:rsidR="007D0ECC" w:rsidRDefault="007D0ECC" w:rsidP="009C303B">
      <w:pPr>
        <w:tabs>
          <w:tab w:val="left" w:pos="6237"/>
          <w:tab w:val="left" w:pos="7088"/>
        </w:tabs>
        <w:spacing w:before="10" w:after="0" w:line="240" w:lineRule="auto"/>
        <w:rPr>
          <w:b/>
          <w:bCs/>
          <w:iCs/>
          <w:sz w:val="18"/>
          <w:szCs w:val="18"/>
        </w:rPr>
      </w:pPr>
      <w:r>
        <w:rPr>
          <w:b/>
          <w:bCs/>
          <w:iCs/>
          <w:sz w:val="18"/>
          <w:szCs w:val="18"/>
        </w:rPr>
        <w:t xml:space="preserve">Verdello, </w:t>
      </w:r>
      <w:r>
        <w:rPr>
          <w:i/>
          <w:sz w:val="18"/>
          <w:szCs w:val="18"/>
        </w:rPr>
        <w:t>Bodegas Tameran,</w:t>
      </w:r>
      <w:r w:rsidR="00B107C2">
        <w:rPr>
          <w:i/>
          <w:sz w:val="18"/>
          <w:szCs w:val="18"/>
        </w:rPr>
        <w:t xml:space="preserve"> Gran Canaria, 2020</w:t>
      </w:r>
      <w:r w:rsidR="00B107C2">
        <w:rPr>
          <w:i/>
          <w:sz w:val="18"/>
          <w:szCs w:val="18"/>
        </w:rPr>
        <w:tab/>
      </w:r>
      <w:r w:rsidR="00B107C2">
        <w:rPr>
          <w:b/>
          <w:bCs/>
          <w:i/>
          <w:sz w:val="18"/>
          <w:szCs w:val="18"/>
        </w:rPr>
        <w:t>Spain</w:t>
      </w:r>
      <w:r w:rsidR="00B107C2">
        <w:rPr>
          <w:b/>
          <w:bCs/>
          <w:i/>
          <w:sz w:val="18"/>
          <w:szCs w:val="18"/>
        </w:rPr>
        <w:tab/>
      </w:r>
      <w:r w:rsidR="00B107C2">
        <w:rPr>
          <w:b/>
          <w:bCs/>
          <w:iCs/>
          <w:sz w:val="18"/>
          <w:szCs w:val="18"/>
        </w:rPr>
        <w:t>£76</w:t>
      </w:r>
    </w:p>
    <w:p w14:paraId="2DF3309B" w14:textId="77777777" w:rsidR="000621E3" w:rsidRDefault="000621E3" w:rsidP="000621E3">
      <w:pPr>
        <w:tabs>
          <w:tab w:val="left" w:pos="6237"/>
          <w:tab w:val="left" w:pos="7088"/>
        </w:tabs>
        <w:spacing w:before="10" w:after="0" w:line="240" w:lineRule="auto"/>
        <w:rPr>
          <w:b/>
          <w:bCs/>
          <w:iCs/>
          <w:sz w:val="18"/>
          <w:szCs w:val="18"/>
        </w:rPr>
      </w:pPr>
      <w:r>
        <w:rPr>
          <w:b/>
          <w:bCs/>
          <w:iCs/>
          <w:sz w:val="18"/>
          <w:szCs w:val="18"/>
        </w:rPr>
        <w:t xml:space="preserve">Marmajuelo, </w:t>
      </w:r>
      <w:r>
        <w:rPr>
          <w:i/>
          <w:sz w:val="18"/>
          <w:szCs w:val="18"/>
        </w:rPr>
        <w:t>Bodegas Tameran, Gran Canaria, 2020</w:t>
      </w:r>
      <w:r>
        <w:rPr>
          <w:i/>
          <w:sz w:val="18"/>
          <w:szCs w:val="18"/>
        </w:rPr>
        <w:tab/>
      </w:r>
      <w:r>
        <w:rPr>
          <w:b/>
          <w:bCs/>
          <w:i/>
          <w:sz w:val="18"/>
          <w:szCs w:val="18"/>
        </w:rPr>
        <w:t>Spain</w:t>
      </w:r>
      <w:r>
        <w:rPr>
          <w:b/>
          <w:bCs/>
          <w:i/>
          <w:sz w:val="18"/>
          <w:szCs w:val="18"/>
        </w:rPr>
        <w:tab/>
      </w:r>
      <w:r>
        <w:rPr>
          <w:b/>
          <w:bCs/>
          <w:iCs/>
          <w:sz w:val="18"/>
          <w:szCs w:val="18"/>
        </w:rPr>
        <w:t>£76</w:t>
      </w:r>
    </w:p>
    <w:p w14:paraId="63CE8765" w14:textId="3EA0CA6C" w:rsidR="003E180B" w:rsidRDefault="003E180B" w:rsidP="009C303B">
      <w:pPr>
        <w:tabs>
          <w:tab w:val="left" w:pos="6237"/>
          <w:tab w:val="left" w:pos="7088"/>
        </w:tabs>
        <w:spacing w:before="10" w:after="0" w:line="240" w:lineRule="auto"/>
        <w:rPr>
          <w:b/>
          <w:bCs/>
          <w:iCs/>
          <w:sz w:val="18"/>
          <w:szCs w:val="18"/>
        </w:rPr>
      </w:pPr>
      <w:r>
        <w:rPr>
          <w:b/>
          <w:bCs/>
          <w:iCs/>
          <w:sz w:val="18"/>
          <w:szCs w:val="18"/>
        </w:rPr>
        <w:t>Chardonnay</w:t>
      </w:r>
      <w:r w:rsidRPr="003E180B">
        <w:rPr>
          <w:i/>
          <w:sz w:val="18"/>
          <w:szCs w:val="18"/>
        </w:rPr>
        <w:t>, La Soufrandiere, Ovoide, Saint Veran, 2018</w:t>
      </w:r>
      <w:r>
        <w:rPr>
          <w:b/>
          <w:bCs/>
          <w:iCs/>
          <w:sz w:val="18"/>
          <w:szCs w:val="18"/>
        </w:rPr>
        <w:tab/>
        <w:t>France</w:t>
      </w:r>
      <w:r>
        <w:rPr>
          <w:b/>
          <w:bCs/>
          <w:iCs/>
          <w:sz w:val="18"/>
          <w:szCs w:val="18"/>
        </w:rPr>
        <w:tab/>
        <w:t>£79</w:t>
      </w:r>
    </w:p>
    <w:p w14:paraId="2AE65757" w14:textId="474F0CD5" w:rsidR="009C303B" w:rsidRDefault="009C303B" w:rsidP="009C303B">
      <w:pPr>
        <w:tabs>
          <w:tab w:val="left" w:pos="6237"/>
          <w:tab w:val="left" w:pos="7088"/>
        </w:tabs>
        <w:spacing w:before="10" w:after="0" w:line="240" w:lineRule="auto"/>
        <w:rPr>
          <w:b/>
          <w:bCs/>
          <w:iCs/>
          <w:sz w:val="18"/>
          <w:szCs w:val="18"/>
        </w:rPr>
      </w:pPr>
      <w:r>
        <w:rPr>
          <w:b/>
          <w:bCs/>
          <w:iCs/>
          <w:sz w:val="18"/>
          <w:szCs w:val="18"/>
        </w:rPr>
        <w:t>Viognier</w:t>
      </w:r>
      <w:r w:rsidRPr="001C6230">
        <w:rPr>
          <w:b/>
          <w:bCs/>
          <w:i/>
          <w:sz w:val="18"/>
          <w:szCs w:val="18"/>
        </w:rPr>
        <w:t xml:space="preserve">, </w:t>
      </w:r>
      <w:r w:rsidRPr="001C6230">
        <w:rPr>
          <w:i/>
          <w:sz w:val="18"/>
          <w:szCs w:val="18"/>
        </w:rPr>
        <w:t>By Farr, Geelong, Victoria, 2020</w:t>
      </w:r>
      <w:r>
        <w:rPr>
          <w:iCs/>
          <w:sz w:val="18"/>
          <w:szCs w:val="18"/>
        </w:rPr>
        <w:tab/>
      </w:r>
      <w:r w:rsidRPr="00B17376">
        <w:rPr>
          <w:b/>
          <w:bCs/>
          <w:i/>
          <w:sz w:val="18"/>
          <w:szCs w:val="18"/>
        </w:rPr>
        <w:t>Australia</w:t>
      </w:r>
      <w:r>
        <w:rPr>
          <w:b/>
          <w:bCs/>
          <w:iCs/>
          <w:sz w:val="18"/>
          <w:szCs w:val="18"/>
        </w:rPr>
        <w:tab/>
        <w:t>£135</w:t>
      </w:r>
    </w:p>
    <w:p w14:paraId="2EF8FD07" w14:textId="636A0880" w:rsidR="00276B4C" w:rsidRPr="00476200" w:rsidRDefault="00276B4C" w:rsidP="00276B4C">
      <w:pPr>
        <w:tabs>
          <w:tab w:val="left" w:pos="6237"/>
          <w:tab w:val="left" w:pos="7088"/>
        </w:tabs>
        <w:spacing w:before="10" w:after="0" w:line="240" w:lineRule="auto"/>
        <w:rPr>
          <w:b/>
          <w:bCs/>
          <w:iCs/>
          <w:sz w:val="18"/>
          <w:szCs w:val="18"/>
        </w:rPr>
      </w:pPr>
      <w:r w:rsidRPr="00D216CA">
        <w:rPr>
          <w:b/>
          <w:bCs/>
          <w:iCs/>
          <w:sz w:val="18"/>
          <w:szCs w:val="18"/>
        </w:rPr>
        <w:t>Arneis</w:t>
      </w:r>
      <w:r w:rsidRPr="00D216CA">
        <w:rPr>
          <w:i/>
          <w:sz w:val="18"/>
          <w:szCs w:val="18"/>
        </w:rPr>
        <w:t>, Bruno Giacosa, Roero</w:t>
      </w:r>
      <w:r>
        <w:rPr>
          <w:i/>
          <w:sz w:val="18"/>
          <w:szCs w:val="18"/>
        </w:rPr>
        <w:t>, 20</w:t>
      </w:r>
      <w:r w:rsidR="0021291D">
        <w:rPr>
          <w:i/>
          <w:sz w:val="18"/>
          <w:szCs w:val="18"/>
        </w:rPr>
        <w:t>20</w:t>
      </w:r>
      <w:r>
        <w:rPr>
          <w:b/>
          <w:bCs/>
          <w:i/>
          <w:sz w:val="18"/>
          <w:szCs w:val="18"/>
        </w:rPr>
        <w:tab/>
        <w:t>Italy</w:t>
      </w:r>
      <w:r>
        <w:rPr>
          <w:b/>
          <w:bCs/>
          <w:i/>
          <w:sz w:val="18"/>
          <w:szCs w:val="18"/>
        </w:rPr>
        <w:tab/>
      </w:r>
      <w:r w:rsidRPr="00A80FBA">
        <w:rPr>
          <w:b/>
          <w:bCs/>
          <w:iCs/>
          <w:sz w:val="18"/>
          <w:szCs w:val="18"/>
        </w:rPr>
        <w:t>£</w:t>
      </w:r>
      <w:r>
        <w:rPr>
          <w:b/>
          <w:bCs/>
          <w:iCs/>
          <w:sz w:val="18"/>
          <w:szCs w:val="18"/>
        </w:rPr>
        <w:t>79</w:t>
      </w:r>
    </w:p>
    <w:p w14:paraId="03A4752A" w14:textId="77777777" w:rsidR="004B51B2" w:rsidRDefault="004B51B2" w:rsidP="004B51B2">
      <w:pPr>
        <w:tabs>
          <w:tab w:val="left" w:pos="6237"/>
          <w:tab w:val="left" w:pos="7088"/>
        </w:tabs>
        <w:spacing w:before="10" w:after="0" w:line="240" w:lineRule="auto"/>
        <w:rPr>
          <w:b/>
          <w:bCs/>
          <w:iCs/>
          <w:sz w:val="18"/>
          <w:szCs w:val="18"/>
        </w:rPr>
      </w:pPr>
      <w:r>
        <w:rPr>
          <w:b/>
          <w:bCs/>
          <w:iCs/>
          <w:sz w:val="18"/>
          <w:szCs w:val="18"/>
        </w:rPr>
        <w:t>Chardonnay</w:t>
      </w:r>
      <w:r>
        <w:rPr>
          <w:i/>
          <w:sz w:val="18"/>
          <w:szCs w:val="18"/>
        </w:rPr>
        <w:t>, Hamelin Bay, Five Ashes, Margaret River, 2017</w:t>
      </w:r>
      <w:r>
        <w:rPr>
          <w:i/>
          <w:sz w:val="18"/>
          <w:szCs w:val="18"/>
        </w:rPr>
        <w:tab/>
      </w:r>
      <w:r>
        <w:rPr>
          <w:b/>
          <w:bCs/>
          <w:i/>
          <w:sz w:val="18"/>
          <w:szCs w:val="18"/>
        </w:rPr>
        <w:t>Australia</w:t>
      </w:r>
      <w:r>
        <w:rPr>
          <w:b/>
          <w:bCs/>
          <w:i/>
          <w:sz w:val="18"/>
          <w:szCs w:val="18"/>
        </w:rPr>
        <w:tab/>
      </w:r>
      <w:r w:rsidRPr="00EE3732">
        <w:rPr>
          <w:b/>
          <w:bCs/>
          <w:iCs/>
          <w:sz w:val="18"/>
          <w:szCs w:val="18"/>
        </w:rPr>
        <w:t>£5</w:t>
      </w:r>
      <w:r>
        <w:rPr>
          <w:b/>
          <w:bCs/>
          <w:iCs/>
          <w:sz w:val="18"/>
          <w:szCs w:val="18"/>
        </w:rPr>
        <w:t>5</w:t>
      </w:r>
    </w:p>
    <w:p w14:paraId="1CF2D1C8" w14:textId="36B6CAD4" w:rsidR="002D5869" w:rsidRDefault="002D5869" w:rsidP="009C7317">
      <w:pPr>
        <w:tabs>
          <w:tab w:val="left" w:pos="6237"/>
          <w:tab w:val="left" w:pos="7088"/>
        </w:tabs>
        <w:spacing w:before="10" w:after="0" w:line="240" w:lineRule="auto"/>
        <w:rPr>
          <w:b/>
          <w:bCs/>
          <w:iCs/>
          <w:sz w:val="18"/>
          <w:szCs w:val="18"/>
        </w:rPr>
      </w:pPr>
      <w:r>
        <w:rPr>
          <w:b/>
          <w:bCs/>
          <w:iCs/>
          <w:sz w:val="18"/>
          <w:szCs w:val="18"/>
        </w:rPr>
        <w:t>Grenache Blanc/Roussanne/</w:t>
      </w:r>
      <w:r w:rsidR="002C7BAE">
        <w:rPr>
          <w:b/>
          <w:bCs/>
          <w:iCs/>
          <w:sz w:val="18"/>
          <w:szCs w:val="18"/>
        </w:rPr>
        <w:t>Clairette</w:t>
      </w:r>
      <w:r w:rsidRPr="00146A6C">
        <w:rPr>
          <w:i/>
          <w:sz w:val="18"/>
          <w:szCs w:val="18"/>
        </w:rPr>
        <w:t>,</w:t>
      </w:r>
      <w:r w:rsidR="00080B61">
        <w:rPr>
          <w:i/>
          <w:sz w:val="18"/>
          <w:szCs w:val="18"/>
        </w:rPr>
        <w:t xml:space="preserve"> Julien Mus,</w:t>
      </w:r>
      <w:r w:rsidRPr="00146A6C">
        <w:rPr>
          <w:i/>
          <w:sz w:val="18"/>
          <w:szCs w:val="18"/>
        </w:rPr>
        <w:t xml:space="preserve"> </w:t>
      </w:r>
      <w:r w:rsidR="00080B61">
        <w:rPr>
          <w:i/>
          <w:sz w:val="18"/>
          <w:szCs w:val="18"/>
        </w:rPr>
        <w:t>Ju de Vie</w:t>
      </w:r>
      <w:r w:rsidRPr="00146A6C">
        <w:rPr>
          <w:i/>
          <w:sz w:val="18"/>
          <w:szCs w:val="18"/>
        </w:rPr>
        <w:t xml:space="preserve">, </w:t>
      </w:r>
      <w:r w:rsidR="0056028F" w:rsidRPr="00146A6C">
        <w:rPr>
          <w:i/>
          <w:sz w:val="18"/>
          <w:szCs w:val="18"/>
        </w:rPr>
        <w:t>Rhone</w:t>
      </w:r>
      <w:r w:rsidR="00EB6373">
        <w:rPr>
          <w:i/>
          <w:sz w:val="18"/>
          <w:szCs w:val="18"/>
        </w:rPr>
        <w:t>, 20</w:t>
      </w:r>
      <w:r w:rsidR="002E484A">
        <w:rPr>
          <w:i/>
          <w:sz w:val="18"/>
          <w:szCs w:val="18"/>
        </w:rPr>
        <w:t>20</w:t>
      </w:r>
      <w:r w:rsidR="0056028F" w:rsidRPr="00146A6C">
        <w:rPr>
          <w:i/>
          <w:sz w:val="18"/>
          <w:szCs w:val="18"/>
        </w:rPr>
        <w:tab/>
      </w:r>
      <w:r w:rsidR="0056028F" w:rsidRPr="00146A6C">
        <w:rPr>
          <w:b/>
          <w:bCs/>
          <w:i/>
          <w:sz w:val="18"/>
          <w:szCs w:val="18"/>
        </w:rPr>
        <w:t>France</w:t>
      </w:r>
      <w:r w:rsidR="006177B9">
        <w:rPr>
          <w:b/>
          <w:bCs/>
          <w:i/>
          <w:sz w:val="18"/>
          <w:szCs w:val="18"/>
        </w:rPr>
        <w:tab/>
      </w:r>
      <w:r w:rsidR="006177B9" w:rsidRPr="002F58FE">
        <w:rPr>
          <w:b/>
          <w:bCs/>
          <w:iCs/>
          <w:sz w:val="18"/>
          <w:szCs w:val="18"/>
        </w:rPr>
        <w:t>£39</w:t>
      </w:r>
    </w:p>
    <w:p w14:paraId="0D951B48" w14:textId="16EE1C23" w:rsidR="00D94922" w:rsidRPr="00D94922" w:rsidRDefault="00D94922" w:rsidP="009C7317">
      <w:pPr>
        <w:tabs>
          <w:tab w:val="left" w:pos="6237"/>
          <w:tab w:val="left" w:pos="7088"/>
        </w:tabs>
        <w:spacing w:before="10" w:after="0" w:line="240" w:lineRule="auto"/>
        <w:rPr>
          <w:i/>
          <w:sz w:val="18"/>
          <w:szCs w:val="18"/>
        </w:rPr>
      </w:pPr>
      <w:r>
        <w:rPr>
          <w:b/>
          <w:bCs/>
          <w:iCs/>
          <w:sz w:val="18"/>
          <w:szCs w:val="18"/>
        </w:rPr>
        <w:t xml:space="preserve">Chardonnay, </w:t>
      </w:r>
      <w:r w:rsidRPr="00D94922">
        <w:rPr>
          <w:i/>
          <w:sz w:val="18"/>
          <w:szCs w:val="18"/>
        </w:rPr>
        <w:t>Crystallum, Clay Shales, Hemel en Aarde, 202</w:t>
      </w:r>
      <w:r w:rsidR="00204B3B">
        <w:rPr>
          <w:i/>
          <w:sz w:val="18"/>
          <w:szCs w:val="18"/>
        </w:rPr>
        <w:t>1</w:t>
      </w:r>
      <w:r>
        <w:rPr>
          <w:i/>
          <w:sz w:val="18"/>
          <w:szCs w:val="18"/>
        </w:rPr>
        <w:tab/>
      </w:r>
      <w:r w:rsidRPr="00D94922">
        <w:rPr>
          <w:b/>
          <w:bCs/>
          <w:i/>
          <w:sz w:val="18"/>
          <w:szCs w:val="18"/>
        </w:rPr>
        <w:t>S. Africa</w:t>
      </w:r>
      <w:r w:rsidRPr="00D94922">
        <w:rPr>
          <w:b/>
          <w:bCs/>
          <w:i/>
          <w:sz w:val="18"/>
          <w:szCs w:val="18"/>
        </w:rPr>
        <w:tab/>
      </w:r>
      <w:r w:rsidRPr="00D94922">
        <w:rPr>
          <w:b/>
          <w:bCs/>
          <w:iCs/>
          <w:sz w:val="18"/>
          <w:szCs w:val="18"/>
        </w:rPr>
        <w:t>£80</w:t>
      </w:r>
    </w:p>
    <w:p w14:paraId="251105A4" w14:textId="79B7D495" w:rsidR="00D901EE" w:rsidRDefault="00D901EE" w:rsidP="009C7317">
      <w:pPr>
        <w:tabs>
          <w:tab w:val="left" w:pos="6237"/>
          <w:tab w:val="left" w:pos="7088"/>
        </w:tabs>
        <w:spacing w:before="10" w:after="0" w:line="240" w:lineRule="auto"/>
        <w:rPr>
          <w:b/>
          <w:bCs/>
          <w:iCs/>
          <w:sz w:val="18"/>
          <w:szCs w:val="18"/>
        </w:rPr>
      </w:pPr>
      <w:r>
        <w:rPr>
          <w:b/>
          <w:bCs/>
          <w:iCs/>
          <w:sz w:val="18"/>
          <w:szCs w:val="18"/>
        </w:rPr>
        <w:t>Furmint</w:t>
      </w:r>
      <w:r w:rsidRPr="0013485C">
        <w:rPr>
          <w:i/>
          <w:sz w:val="18"/>
          <w:szCs w:val="18"/>
        </w:rPr>
        <w:t>, Dobogo, Tokaji</w:t>
      </w:r>
      <w:r w:rsidR="00B42E98">
        <w:rPr>
          <w:i/>
          <w:sz w:val="18"/>
          <w:szCs w:val="18"/>
        </w:rPr>
        <w:t>, 201</w:t>
      </w:r>
      <w:r w:rsidR="00AC18B9">
        <w:rPr>
          <w:i/>
          <w:sz w:val="18"/>
          <w:szCs w:val="18"/>
        </w:rPr>
        <w:t>7</w:t>
      </w:r>
      <w:r>
        <w:rPr>
          <w:b/>
          <w:bCs/>
          <w:iCs/>
          <w:sz w:val="18"/>
          <w:szCs w:val="18"/>
        </w:rPr>
        <w:tab/>
      </w:r>
      <w:r w:rsidRPr="0013485C">
        <w:rPr>
          <w:b/>
          <w:bCs/>
          <w:i/>
          <w:sz w:val="18"/>
          <w:szCs w:val="18"/>
        </w:rPr>
        <w:t>Hungary</w:t>
      </w:r>
      <w:r w:rsidR="006177B9">
        <w:rPr>
          <w:b/>
          <w:bCs/>
          <w:i/>
          <w:sz w:val="18"/>
          <w:szCs w:val="18"/>
        </w:rPr>
        <w:tab/>
      </w:r>
      <w:r w:rsidR="006177B9" w:rsidRPr="002F58FE">
        <w:rPr>
          <w:b/>
          <w:bCs/>
          <w:iCs/>
          <w:sz w:val="18"/>
          <w:szCs w:val="18"/>
        </w:rPr>
        <w:t>£57</w:t>
      </w:r>
    </w:p>
    <w:p w14:paraId="2728CD5D" w14:textId="2236C55D" w:rsidR="006626C8" w:rsidRDefault="003E43AE" w:rsidP="006626C8">
      <w:pPr>
        <w:tabs>
          <w:tab w:val="left" w:pos="6237"/>
          <w:tab w:val="left" w:pos="7088"/>
        </w:tabs>
        <w:spacing w:before="10" w:after="0" w:line="240" w:lineRule="auto"/>
        <w:rPr>
          <w:b/>
          <w:bCs/>
          <w:iCs/>
          <w:sz w:val="18"/>
          <w:szCs w:val="18"/>
        </w:rPr>
      </w:pPr>
      <w:r w:rsidRPr="006414D5">
        <w:rPr>
          <w:b/>
          <w:bCs/>
          <w:iCs/>
          <w:sz w:val="18"/>
          <w:szCs w:val="18"/>
        </w:rPr>
        <w:t>Chardonnay</w:t>
      </w:r>
      <w:r w:rsidRPr="006414D5">
        <w:rPr>
          <w:i/>
          <w:sz w:val="18"/>
          <w:szCs w:val="18"/>
        </w:rPr>
        <w:t>, Pisoni, Lucia, Soberanes Vineyard, Santa Lucia</w:t>
      </w:r>
      <w:r w:rsidR="00332AB2">
        <w:rPr>
          <w:i/>
          <w:sz w:val="18"/>
          <w:szCs w:val="18"/>
        </w:rPr>
        <w:t>, 2017</w:t>
      </w:r>
      <w:r w:rsidRPr="006414D5">
        <w:rPr>
          <w:i/>
          <w:sz w:val="18"/>
          <w:szCs w:val="18"/>
        </w:rPr>
        <w:tab/>
      </w:r>
      <w:r>
        <w:rPr>
          <w:b/>
          <w:bCs/>
          <w:i/>
          <w:sz w:val="18"/>
          <w:szCs w:val="18"/>
        </w:rPr>
        <w:t>USA</w:t>
      </w:r>
      <w:r w:rsidR="00A80FBA">
        <w:rPr>
          <w:b/>
          <w:bCs/>
          <w:i/>
          <w:sz w:val="18"/>
          <w:szCs w:val="18"/>
        </w:rPr>
        <w:tab/>
      </w:r>
      <w:r w:rsidR="006177B9" w:rsidRPr="002F58FE">
        <w:rPr>
          <w:b/>
          <w:bCs/>
          <w:iCs/>
          <w:sz w:val="18"/>
          <w:szCs w:val="18"/>
        </w:rPr>
        <w:t>£140</w:t>
      </w:r>
    </w:p>
    <w:p w14:paraId="79897C09" w14:textId="77777777" w:rsidR="003516E2" w:rsidRDefault="003516E2" w:rsidP="0017093D">
      <w:pPr>
        <w:tabs>
          <w:tab w:val="left" w:pos="6237"/>
          <w:tab w:val="left" w:pos="7088"/>
        </w:tabs>
        <w:spacing w:before="10" w:after="0" w:line="240" w:lineRule="auto"/>
        <w:rPr>
          <w:rFonts w:ascii="Garamond" w:hAnsi="Garamond"/>
          <w:b/>
          <w:bCs/>
          <w:iCs/>
          <w:sz w:val="26"/>
          <w:szCs w:val="26"/>
        </w:rPr>
      </w:pPr>
    </w:p>
    <w:p w14:paraId="1DA960D0" w14:textId="68E0221C" w:rsidR="0017093D" w:rsidRDefault="0017093D" w:rsidP="0017093D">
      <w:pPr>
        <w:tabs>
          <w:tab w:val="left" w:pos="6237"/>
          <w:tab w:val="left" w:pos="7088"/>
        </w:tabs>
        <w:spacing w:before="10" w:after="0" w:line="240" w:lineRule="auto"/>
        <w:rPr>
          <w:rFonts w:ascii="Garamond" w:hAnsi="Garamond"/>
          <w:b/>
          <w:bCs/>
          <w:iCs/>
          <w:sz w:val="26"/>
          <w:szCs w:val="26"/>
        </w:rPr>
      </w:pPr>
      <w:r w:rsidRPr="00B120AF">
        <w:rPr>
          <w:rFonts w:ascii="Garamond" w:hAnsi="Garamond"/>
          <w:b/>
          <w:bCs/>
          <w:iCs/>
          <w:sz w:val="26"/>
          <w:szCs w:val="26"/>
        </w:rPr>
        <w:t>BIG &amp; LITTLE</w:t>
      </w:r>
    </w:p>
    <w:p w14:paraId="07BD39A3" w14:textId="77777777" w:rsidR="005F41B0" w:rsidRPr="00570F04" w:rsidRDefault="005F41B0" w:rsidP="005F41B0">
      <w:pPr>
        <w:tabs>
          <w:tab w:val="left" w:pos="6237"/>
          <w:tab w:val="left" w:pos="7088"/>
        </w:tabs>
        <w:spacing w:before="10" w:after="0" w:line="240" w:lineRule="auto"/>
        <w:rPr>
          <w:b/>
          <w:bCs/>
          <w:iCs/>
          <w:sz w:val="18"/>
          <w:szCs w:val="18"/>
        </w:rPr>
      </w:pPr>
      <w:r>
        <w:rPr>
          <w:b/>
          <w:bCs/>
          <w:iCs/>
          <w:sz w:val="18"/>
          <w:szCs w:val="18"/>
        </w:rPr>
        <w:t>HALF, Sauvignon Blanc</w:t>
      </w:r>
      <w:r w:rsidRPr="00D0753B">
        <w:rPr>
          <w:i/>
          <w:sz w:val="18"/>
          <w:szCs w:val="18"/>
        </w:rPr>
        <w:t>, Merlin Cherrier, Sancerre</w:t>
      </w:r>
      <w:r>
        <w:rPr>
          <w:i/>
          <w:sz w:val="18"/>
          <w:szCs w:val="18"/>
        </w:rPr>
        <w:t>, 2019</w:t>
      </w:r>
      <w:r>
        <w:rPr>
          <w:b/>
          <w:bCs/>
          <w:iCs/>
          <w:sz w:val="18"/>
          <w:szCs w:val="18"/>
        </w:rPr>
        <w:tab/>
      </w:r>
      <w:r w:rsidRPr="00D0753B">
        <w:rPr>
          <w:b/>
          <w:bCs/>
          <w:i/>
          <w:sz w:val="18"/>
          <w:szCs w:val="18"/>
        </w:rPr>
        <w:t>France</w:t>
      </w:r>
      <w:r>
        <w:rPr>
          <w:b/>
          <w:bCs/>
          <w:i/>
          <w:sz w:val="18"/>
          <w:szCs w:val="18"/>
        </w:rPr>
        <w:tab/>
      </w:r>
      <w:r w:rsidRPr="00EE3732">
        <w:rPr>
          <w:b/>
          <w:bCs/>
          <w:iCs/>
          <w:sz w:val="18"/>
          <w:szCs w:val="18"/>
        </w:rPr>
        <w:t>£29</w:t>
      </w:r>
    </w:p>
    <w:p w14:paraId="33220F88" w14:textId="77777777" w:rsidR="00F70257" w:rsidRDefault="00F70257" w:rsidP="00F70257">
      <w:pPr>
        <w:tabs>
          <w:tab w:val="left" w:pos="6237"/>
          <w:tab w:val="left" w:pos="7088"/>
        </w:tabs>
        <w:spacing w:before="10" w:after="0" w:line="240" w:lineRule="auto"/>
        <w:rPr>
          <w:b/>
          <w:bCs/>
          <w:iCs/>
          <w:sz w:val="18"/>
          <w:szCs w:val="18"/>
        </w:rPr>
      </w:pPr>
      <w:r>
        <w:rPr>
          <w:b/>
          <w:bCs/>
          <w:iCs/>
          <w:sz w:val="18"/>
          <w:szCs w:val="18"/>
        </w:rPr>
        <w:t>HALF, Garganega</w:t>
      </w:r>
      <w:r w:rsidRPr="00720EF8">
        <w:rPr>
          <w:iCs/>
          <w:sz w:val="18"/>
          <w:szCs w:val="18"/>
        </w:rPr>
        <w:t>,</w:t>
      </w:r>
      <w:r w:rsidRPr="00720EF8">
        <w:rPr>
          <w:i/>
          <w:sz w:val="18"/>
          <w:szCs w:val="18"/>
        </w:rPr>
        <w:t xml:space="preserve"> </w:t>
      </w:r>
      <w:r>
        <w:rPr>
          <w:i/>
          <w:sz w:val="18"/>
          <w:szCs w:val="18"/>
        </w:rPr>
        <w:t>Cantina di Monteforte, Soave Classico, 2020</w:t>
      </w:r>
      <w:r>
        <w:rPr>
          <w:b/>
          <w:bCs/>
          <w:i/>
          <w:sz w:val="18"/>
          <w:szCs w:val="18"/>
        </w:rPr>
        <w:tab/>
        <w:t>Italy</w:t>
      </w:r>
      <w:r>
        <w:rPr>
          <w:b/>
          <w:bCs/>
          <w:i/>
          <w:sz w:val="18"/>
          <w:szCs w:val="18"/>
        </w:rPr>
        <w:tab/>
      </w:r>
      <w:r w:rsidRPr="00EE3732">
        <w:rPr>
          <w:b/>
          <w:bCs/>
          <w:iCs/>
          <w:sz w:val="18"/>
          <w:szCs w:val="18"/>
        </w:rPr>
        <w:t>£17</w:t>
      </w:r>
    </w:p>
    <w:p w14:paraId="5A08268A" w14:textId="2F88F0A0" w:rsidR="0017093D" w:rsidRDefault="0017093D" w:rsidP="0017093D">
      <w:pPr>
        <w:tabs>
          <w:tab w:val="left" w:pos="6237"/>
          <w:tab w:val="left" w:pos="7088"/>
        </w:tabs>
        <w:spacing w:before="10" w:after="0" w:line="240" w:lineRule="auto"/>
        <w:rPr>
          <w:b/>
          <w:bCs/>
          <w:i/>
          <w:sz w:val="18"/>
          <w:szCs w:val="18"/>
        </w:rPr>
      </w:pPr>
      <w:r>
        <w:rPr>
          <w:b/>
          <w:bCs/>
          <w:iCs/>
          <w:sz w:val="18"/>
          <w:szCs w:val="18"/>
        </w:rPr>
        <w:t>MAGNUM, Godello</w:t>
      </w:r>
      <w:r w:rsidRPr="00E87D93">
        <w:rPr>
          <w:i/>
          <w:sz w:val="18"/>
          <w:szCs w:val="18"/>
        </w:rPr>
        <w:t>, Rafael Palacios, Louro do Bolo, Valdeorras</w:t>
      </w:r>
      <w:r w:rsidR="004F203E">
        <w:rPr>
          <w:i/>
          <w:sz w:val="18"/>
          <w:szCs w:val="18"/>
        </w:rPr>
        <w:t>, 2019</w:t>
      </w:r>
      <w:r>
        <w:rPr>
          <w:b/>
          <w:bCs/>
          <w:iCs/>
          <w:sz w:val="18"/>
          <w:szCs w:val="18"/>
        </w:rPr>
        <w:tab/>
      </w:r>
      <w:r w:rsidRPr="00E87D93">
        <w:rPr>
          <w:b/>
          <w:bCs/>
          <w:i/>
          <w:sz w:val="18"/>
          <w:szCs w:val="18"/>
        </w:rPr>
        <w:t>Spain</w:t>
      </w:r>
      <w:r>
        <w:rPr>
          <w:b/>
          <w:bCs/>
          <w:i/>
          <w:sz w:val="18"/>
          <w:szCs w:val="18"/>
        </w:rPr>
        <w:tab/>
      </w:r>
      <w:r w:rsidRPr="00EE3732">
        <w:rPr>
          <w:b/>
          <w:bCs/>
          <w:iCs/>
          <w:sz w:val="18"/>
          <w:szCs w:val="18"/>
        </w:rPr>
        <w:t>£95</w:t>
      </w:r>
    </w:p>
    <w:p w14:paraId="05BB55AD" w14:textId="0ABDF24F" w:rsidR="0017093D" w:rsidRDefault="0017093D" w:rsidP="0017093D">
      <w:pPr>
        <w:tabs>
          <w:tab w:val="left" w:pos="6237"/>
          <w:tab w:val="left" w:pos="7088"/>
        </w:tabs>
        <w:spacing w:before="10" w:after="0" w:line="240" w:lineRule="auto"/>
        <w:rPr>
          <w:b/>
          <w:bCs/>
          <w:iCs/>
          <w:sz w:val="18"/>
          <w:szCs w:val="18"/>
        </w:rPr>
      </w:pPr>
      <w:r>
        <w:rPr>
          <w:b/>
          <w:bCs/>
          <w:iCs/>
          <w:sz w:val="18"/>
          <w:szCs w:val="18"/>
        </w:rPr>
        <w:t xml:space="preserve">MAGNUM, Chardonnay, </w:t>
      </w:r>
      <w:r>
        <w:rPr>
          <w:i/>
          <w:sz w:val="18"/>
          <w:szCs w:val="18"/>
        </w:rPr>
        <w:t>Trinity Hill, Hawkes Bay</w:t>
      </w:r>
      <w:r w:rsidR="002348C2">
        <w:rPr>
          <w:i/>
          <w:sz w:val="18"/>
          <w:szCs w:val="18"/>
        </w:rPr>
        <w:t>, 2018</w:t>
      </w:r>
      <w:r>
        <w:rPr>
          <w:i/>
          <w:sz w:val="18"/>
          <w:szCs w:val="18"/>
        </w:rPr>
        <w:tab/>
      </w:r>
      <w:r>
        <w:rPr>
          <w:b/>
          <w:bCs/>
          <w:i/>
          <w:sz w:val="18"/>
          <w:szCs w:val="18"/>
        </w:rPr>
        <w:t>N. Zealand</w:t>
      </w:r>
      <w:r>
        <w:rPr>
          <w:b/>
          <w:bCs/>
          <w:i/>
          <w:sz w:val="18"/>
          <w:szCs w:val="18"/>
        </w:rPr>
        <w:tab/>
      </w:r>
      <w:r w:rsidRPr="00EE3732">
        <w:rPr>
          <w:b/>
          <w:bCs/>
          <w:iCs/>
          <w:sz w:val="18"/>
          <w:szCs w:val="18"/>
        </w:rPr>
        <w:t>£110</w:t>
      </w:r>
    </w:p>
    <w:p w14:paraId="340577D9" w14:textId="5EEF41D9" w:rsidR="002115DA" w:rsidRDefault="002115DA" w:rsidP="002115DA">
      <w:pPr>
        <w:tabs>
          <w:tab w:val="left" w:pos="6237"/>
          <w:tab w:val="left" w:pos="7088"/>
        </w:tabs>
        <w:spacing w:after="0"/>
        <w:rPr>
          <w:b/>
          <w:bCs/>
          <w:iCs/>
          <w:sz w:val="18"/>
          <w:szCs w:val="18"/>
        </w:rPr>
      </w:pPr>
      <w:r w:rsidRPr="00F51154">
        <w:rPr>
          <w:b/>
          <w:bCs/>
          <w:iCs/>
          <w:sz w:val="18"/>
          <w:szCs w:val="18"/>
        </w:rPr>
        <w:t>MAGNUM</w:t>
      </w:r>
      <w:r w:rsidRPr="00F51154">
        <w:rPr>
          <w:b/>
          <w:bCs/>
          <w:i/>
          <w:sz w:val="18"/>
          <w:szCs w:val="18"/>
        </w:rPr>
        <w:t xml:space="preserve">, </w:t>
      </w:r>
      <w:r w:rsidRPr="00AD51B7">
        <w:rPr>
          <w:b/>
          <w:bCs/>
          <w:iCs/>
          <w:sz w:val="18"/>
          <w:szCs w:val="18"/>
        </w:rPr>
        <w:t>Riesling</w:t>
      </w:r>
      <w:r w:rsidRPr="00E87D93">
        <w:rPr>
          <w:i/>
          <w:sz w:val="18"/>
          <w:szCs w:val="18"/>
        </w:rPr>
        <w:t>, Henschke, Julius, Eden Valley</w:t>
      </w:r>
      <w:r>
        <w:rPr>
          <w:i/>
          <w:sz w:val="18"/>
          <w:szCs w:val="18"/>
        </w:rPr>
        <w:t>, 2019</w:t>
      </w:r>
      <w:r>
        <w:rPr>
          <w:i/>
          <w:sz w:val="18"/>
          <w:szCs w:val="18"/>
        </w:rPr>
        <w:tab/>
      </w:r>
      <w:r w:rsidRPr="00135578">
        <w:rPr>
          <w:b/>
          <w:bCs/>
          <w:i/>
          <w:sz w:val="18"/>
          <w:szCs w:val="18"/>
        </w:rPr>
        <w:t>Australia</w:t>
      </w:r>
      <w:r>
        <w:rPr>
          <w:b/>
          <w:bCs/>
          <w:i/>
          <w:sz w:val="18"/>
          <w:szCs w:val="18"/>
        </w:rPr>
        <w:tab/>
      </w:r>
      <w:r w:rsidRPr="00135578">
        <w:rPr>
          <w:b/>
          <w:bCs/>
          <w:iCs/>
          <w:sz w:val="18"/>
          <w:szCs w:val="18"/>
        </w:rPr>
        <w:t>£180</w:t>
      </w:r>
    </w:p>
    <w:p w14:paraId="56AB3C94" w14:textId="4B684870" w:rsidR="00F345D6" w:rsidRPr="00F345D6" w:rsidRDefault="00F21F37" w:rsidP="002115DA">
      <w:pPr>
        <w:tabs>
          <w:tab w:val="left" w:pos="6237"/>
          <w:tab w:val="left" w:pos="7088"/>
        </w:tabs>
        <w:spacing w:after="0" w:line="240" w:lineRule="auto"/>
        <w:rPr>
          <w:b/>
          <w:bCs/>
          <w:iCs/>
          <w:sz w:val="18"/>
          <w:szCs w:val="18"/>
        </w:rPr>
      </w:pPr>
      <w:r>
        <w:rPr>
          <w:b/>
          <w:bCs/>
          <w:iCs/>
          <w:sz w:val="18"/>
          <w:szCs w:val="18"/>
        </w:rPr>
        <w:t>SPARKLING MAGNUM</w:t>
      </w:r>
      <w:r w:rsidR="00F345D6">
        <w:rPr>
          <w:b/>
          <w:bCs/>
          <w:iCs/>
          <w:sz w:val="18"/>
          <w:szCs w:val="18"/>
        </w:rPr>
        <w:t xml:space="preserve">, Chardonnay, </w:t>
      </w:r>
      <w:r w:rsidR="00F345D6">
        <w:rPr>
          <w:iCs/>
          <w:sz w:val="18"/>
          <w:szCs w:val="18"/>
        </w:rPr>
        <w:t>Comtes de Champagne, Blanc de Blancs, 2006</w:t>
      </w:r>
      <w:r w:rsidR="00F345D6">
        <w:rPr>
          <w:iCs/>
          <w:sz w:val="18"/>
          <w:szCs w:val="18"/>
        </w:rPr>
        <w:tab/>
      </w:r>
      <w:r w:rsidR="00F345D6">
        <w:rPr>
          <w:b/>
          <w:bCs/>
          <w:iCs/>
          <w:sz w:val="18"/>
          <w:szCs w:val="18"/>
        </w:rPr>
        <w:t>France</w:t>
      </w:r>
      <w:r w:rsidR="00F345D6">
        <w:rPr>
          <w:b/>
          <w:bCs/>
          <w:iCs/>
          <w:sz w:val="18"/>
          <w:szCs w:val="18"/>
        </w:rPr>
        <w:tab/>
        <w:t>£</w:t>
      </w:r>
      <w:r w:rsidR="0036731D">
        <w:rPr>
          <w:b/>
          <w:bCs/>
          <w:iCs/>
          <w:sz w:val="18"/>
          <w:szCs w:val="18"/>
        </w:rPr>
        <w:t>550</w:t>
      </w:r>
    </w:p>
    <w:p w14:paraId="2D2BCBF4" w14:textId="613F5BA2" w:rsidR="00EF6058" w:rsidRDefault="00EF6058" w:rsidP="002115DA">
      <w:pPr>
        <w:tabs>
          <w:tab w:val="left" w:pos="6237"/>
          <w:tab w:val="left" w:pos="7088"/>
        </w:tabs>
        <w:spacing w:after="0" w:line="240" w:lineRule="auto"/>
        <w:rPr>
          <w:b/>
          <w:bCs/>
          <w:iCs/>
          <w:sz w:val="18"/>
          <w:szCs w:val="18"/>
        </w:rPr>
      </w:pPr>
      <w:r>
        <w:rPr>
          <w:b/>
          <w:bCs/>
          <w:iCs/>
          <w:sz w:val="18"/>
          <w:szCs w:val="18"/>
        </w:rPr>
        <w:t xml:space="preserve">SPARKLING MAGNUM, Pinot Noir/Chardonnay, </w:t>
      </w:r>
      <w:r>
        <w:rPr>
          <w:i/>
          <w:sz w:val="18"/>
          <w:szCs w:val="18"/>
        </w:rPr>
        <w:t>Digby, Vintage Reserv</w:t>
      </w:r>
      <w:r w:rsidR="00FE52C0">
        <w:rPr>
          <w:i/>
          <w:sz w:val="18"/>
          <w:szCs w:val="18"/>
        </w:rPr>
        <w:t>e, Sussex, 09</w:t>
      </w:r>
      <w:r w:rsidR="00FE52C0">
        <w:rPr>
          <w:i/>
          <w:sz w:val="18"/>
          <w:szCs w:val="18"/>
        </w:rPr>
        <w:tab/>
      </w:r>
      <w:r w:rsidR="00FE52C0" w:rsidRPr="00FE52C0">
        <w:rPr>
          <w:b/>
          <w:bCs/>
          <w:i/>
          <w:sz w:val="18"/>
          <w:szCs w:val="18"/>
        </w:rPr>
        <w:t>England</w:t>
      </w:r>
      <w:r w:rsidR="00FE52C0" w:rsidRPr="00FE52C0">
        <w:rPr>
          <w:b/>
          <w:bCs/>
          <w:i/>
          <w:sz w:val="18"/>
          <w:szCs w:val="18"/>
        </w:rPr>
        <w:tab/>
      </w:r>
      <w:r w:rsidR="00FE52C0" w:rsidRPr="00FE52C0">
        <w:rPr>
          <w:b/>
          <w:bCs/>
          <w:iCs/>
          <w:sz w:val="18"/>
          <w:szCs w:val="18"/>
        </w:rPr>
        <w:t>£200</w:t>
      </w:r>
    </w:p>
    <w:p w14:paraId="0365314B" w14:textId="4ABD1533" w:rsidR="00FE52C0" w:rsidRDefault="00FE52C0" w:rsidP="002115DA">
      <w:pPr>
        <w:tabs>
          <w:tab w:val="left" w:pos="6237"/>
          <w:tab w:val="left" w:pos="7088"/>
        </w:tabs>
        <w:spacing w:after="0" w:line="240" w:lineRule="auto"/>
        <w:rPr>
          <w:b/>
          <w:bCs/>
          <w:iCs/>
          <w:sz w:val="18"/>
          <w:szCs w:val="18"/>
        </w:rPr>
      </w:pPr>
      <w:r>
        <w:rPr>
          <w:b/>
          <w:bCs/>
          <w:iCs/>
          <w:sz w:val="18"/>
          <w:szCs w:val="18"/>
        </w:rPr>
        <w:t xml:space="preserve">SPARKLING MAGNUM, Chardonnay, </w:t>
      </w:r>
      <w:r>
        <w:rPr>
          <w:i/>
          <w:sz w:val="18"/>
          <w:szCs w:val="18"/>
        </w:rPr>
        <w:t xml:space="preserve">Bolney, Blanc de Blancs, Sussex, </w:t>
      </w:r>
      <w:r w:rsidR="00204B3B">
        <w:rPr>
          <w:i/>
          <w:sz w:val="18"/>
          <w:szCs w:val="18"/>
        </w:rPr>
        <w:t>2013</w:t>
      </w:r>
      <w:r>
        <w:rPr>
          <w:i/>
          <w:sz w:val="18"/>
          <w:szCs w:val="18"/>
        </w:rPr>
        <w:tab/>
      </w:r>
      <w:r w:rsidRPr="00FE52C0">
        <w:rPr>
          <w:b/>
          <w:bCs/>
          <w:i/>
          <w:sz w:val="18"/>
          <w:szCs w:val="18"/>
        </w:rPr>
        <w:t>England</w:t>
      </w:r>
      <w:r>
        <w:rPr>
          <w:i/>
          <w:sz w:val="18"/>
          <w:szCs w:val="18"/>
        </w:rPr>
        <w:tab/>
      </w:r>
      <w:r w:rsidRPr="00FE52C0">
        <w:rPr>
          <w:b/>
          <w:bCs/>
          <w:iCs/>
          <w:sz w:val="18"/>
          <w:szCs w:val="18"/>
        </w:rPr>
        <w:t>£200</w:t>
      </w:r>
    </w:p>
    <w:p w14:paraId="3678049E" w14:textId="17EE94D3" w:rsidR="00FE52C0" w:rsidRDefault="00FE52C0" w:rsidP="002115DA">
      <w:pPr>
        <w:tabs>
          <w:tab w:val="left" w:pos="6237"/>
          <w:tab w:val="left" w:pos="7088"/>
        </w:tabs>
        <w:spacing w:after="0" w:line="240" w:lineRule="auto"/>
        <w:rPr>
          <w:b/>
          <w:bCs/>
          <w:iCs/>
          <w:sz w:val="18"/>
          <w:szCs w:val="18"/>
        </w:rPr>
      </w:pPr>
      <w:r>
        <w:rPr>
          <w:b/>
          <w:bCs/>
          <w:iCs/>
          <w:sz w:val="18"/>
          <w:szCs w:val="18"/>
        </w:rPr>
        <w:t>SPARKLING MAGNUM, Pinot Noir/Chardonnay</w:t>
      </w:r>
      <w:r w:rsidRPr="00FE52C0">
        <w:rPr>
          <w:i/>
          <w:sz w:val="18"/>
          <w:szCs w:val="18"/>
        </w:rPr>
        <w:t>, Gusbourne Rose, Kent</w:t>
      </w:r>
      <w:r>
        <w:rPr>
          <w:b/>
          <w:bCs/>
          <w:iCs/>
          <w:sz w:val="18"/>
          <w:szCs w:val="18"/>
        </w:rPr>
        <w:tab/>
      </w:r>
      <w:r w:rsidRPr="00B17376">
        <w:rPr>
          <w:b/>
          <w:bCs/>
          <w:i/>
          <w:sz w:val="18"/>
          <w:szCs w:val="18"/>
        </w:rPr>
        <w:t>England</w:t>
      </w:r>
      <w:r>
        <w:rPr>
          <w:b/>
          <w:bCs/>
          <w:iCs/>
          <w:sz w:val="18"/>
          <w:szCs w:val="18"/>
        </w:rPr>
        <w:tab/>
        <w:t>£150</w:t>
      </w:r>
    </w:p>
    <w:p w14:paraId="43E328EE" w14:textId="684619C0" w:rsidR="00C55AA6" w:rsidRDefault="006B3C19" w:rsidP="00516533">
      <w:pPr>
        <w:tabs>
          <w:tab w:val="left" w:pos="6237"/>
          <w:tab w:val="left" w:pos="7088"/>
        </w:tabs>
        <w:spacing w:after="0" w:line="240" w:lineRule="auto"/>
        <w:rPr>
          <w:b/>
          <w:bCs/>
          <w:iCs/>
          <w:sz w:val="18"/>
          <w:szCs w:val="18"/>
        </w:rPr>
      </w:pPr>
      <w:r>
        <w:rPr>
          <w:b/>
          <w:bCs/>
          <w:iCs/>
          <w:sz w:val="18"/>
          <w:szCs w:val="18"/>
        </w:rPr>
        <w:t xml:space="preserve">SPARKLING MAGNUM, Pinot Noir/Chardonnay, </w:t>
      </w:r>
      <w:r>
        <w:rPr>
          <w:i/>
          <w:sz w:val="18"/>
          <w:szCs w:val="18"/>
        </w:rPr>
        <w:t xml:space="preserve">Bollinger, </w:t>
      </w:r>
      <w:r w:rsidR="002115DA">
        <w:rPr>
          <w:i/>
          <w:sz w:val="18"/>
          <w:szCs w:val="18"/>
        </w:rPr>
        <w:t>Special Cuvee</w:t>
      </w:r>
      <w:r w:rsidR="002115DA">
        <w:rPr>
          <w:i/>
          <w:sz w:val="18"/>
          <w:szCs w:val="18"/>
        </w:rPr>
        <w:tab/>
      </w:r>
      <w:r w:rsidR="002115DA">
        <w:rPr>
          <w:b/>
          <w:bCs/>
          <w:i/>
          <w:sz w:val="18"/>
          <w:szCs w:val="18"/>
        </w:rPr>
        <w:t>France</w:t>
      </w:r>
      <w:r w:rsidR="002115DA">
        <w:rPr>
          <w:b/>
          <w:bCs/>
          <w:i/>
          <w:sz w:val="18"/>
          <w:szCs w:val="18"/>
        </w:rPr>
        <w:tab/>
      </w:r>
      <w:r w:rsidR="002115DA" w:rsidRPr="002115DA">
        <w:rPr>
          <w:b/>
          <w:bCs/>
          <w:iCs/>
          <w:sz w:val="18"/>
          <w:szCs w:val="18"/>
        </w:rPr>
        <w:t>£160</w:t>
      </w:r>
    </w:p>
    <w:p w14:paraId="2F187921" w14:textId="49A50A42" w:rsidR="00CF7922" w:rsidRPr="0000307E" w:rsidRDefault="00D56B48" w:rsidP="0000307E">
      <w:pPr>
        <w:tabs>
          <w:tab w:val="left" w:pos="6237"/>
          <w:tab w:val="left" w:pos="7088"/>
        </w:tabs>
        <w:spacing w:after="0" w:line="240" w:lineRule="auto"/>
        <w:rPr>
          <w:b/>
          <w:bCs/>
          <w:i/>
          <w:sz w:val="18"/>
          <w:szCs w:val="18"/>
        </w:rPr>
      </w:pPr>
      <w:r>
        <w:rPr>
          <w:b/>
          <w:bCs/>
          <w:iCs/>
          <w:sz w:val="18"/>
          <w:szCs w:val="18"/>
        </w:rPr>
        <w:t xml:space="preserve">SPARKLING MAGNUM, Pinot Noir/Chardonnay/Pinot Meunier, </w:t>
      </w:r>
      <w:r w:rsidRPr="00D56B48">
        <w:rPr>
          <w:i/>
          <w:sz w:val="18"/>
          <w:szCs w:val="18"/>
        </w:rPr>
        <w:t>Wiston Cuv</w:t>
      </w:r>
      <w:r w:rsidRPr="00D56B48">
        <w:rPr>
          <w:rFonts w:cstheme="minorHAnsi"/>
          <w:i/>
          <w:sz w:val="18"/>
          <w:szCs w:val="18"/>
        </w:rPr>
        <w:t>é</w:t>
      </w:r>
      <w:r w:rsidRPr="00D56B48">
        <w:rPr>
          <w:i/>
          <w:sz w:val="18"/>
          <w:szCs w:val="18"/>
        </w:rPr>
        <w:t>e, ’13</w:t>
      </w:r>
      <w:r>
        <w:rPr>
          <w:iCs/>
          <w:sz w:val="18"/>
          <w:szCs w:val="18"/>
        </w:rPr>
        <w:t xml:space="preserve">    </w:t>
      </w:r>
      <w:r>
        <w:rPr>
          <w:b/>
          <w:bCs/>
          <w:i/>
          <w:sz w:val="18"/>
          <w:szCs w:val="18"/>
        </w:rPr>
        <w:t xml:space="preserve">England      £185  </w:t>
      </w:r>
    </w:p>
    <w:tbl>
      <w:tblPr>
        <w:tblStyle w:val="TableGrid"/>
        <w:tblpPr w:leftFromText="180" w:rightFromText="180" w:vertAnchor="text" w:horzAnchor="margin" w:tblpX="-142" w:tblpY="149"/>
        <w:tblW w:w="7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1"/>
        <w:gridCol w:w="721"/>
        <w:gridCol w:w="721"/>
        <w:gridCol w:w="576"/>
      </w:tblGrid>
      <w:tr w:rsidR="003E0A43" w:rsidRPr="00C457D3" w14:paraId="749AD710" w14:textId="77777777" w:rsidTr="00F031CA">
        <w:trPr>
          <w:trHeight w:val="316"/>
        </w:trPr>
        <w:tc>
          <w:tcPr>
            <w:tcW w:w="5611" w:type="dxa"/>
          </w:tcPr>
          <w:p w14:paraId="39EEA8AC" w14:textId="77777777" w:rsidR="001F55E0" w:rsidRDefault="001F55E0" w:rsidP="003B6A95">
            <w:pPr>
              <w:pStyle w:val="NoSpacing"/>
              <w:rPr>
                <w:rFonts w:ascii="Garamond" w:hAnsi="Garamond"/>
                <w:b/>
                <w:bCs/>
                <w:sz w:val="26"/>
                <w:szCs w:val="26"/>
              </w:rPr>
            </w:pPr>
          </w:p>
          <w:p w14:paraId="2C53BC4C" w14:textId="436CA47A" w:rsidR="003E0A43" w:rsidRPr="005F299C" w:rsidRDefault="003E0A43" w:rsidP="003B6A95">
            <w:pPr>
              <w:pStyle w:val="NoSpacing"/>
              <w:rPr>
                <w:rFonts w:ascii="Garamond" w:hAnsi="Garamond"/>
                <w:b/>
                <w:bCs/>
                <w:sz w:val="26"/>
                <w:szCs w:val="26"/>
              </w:rPr>
            </w:pPr>
            <w:r w:rsidRPr="004728D0">
              <w:rPr>
                <w:rFonts w:ascii="Garamond" w:hAnsi="Garamond"/>
                <w:b/>
                <w:bCs/>
                <w:sz w:val="26"/>
                <w:szCs w:val="26"/>
              </w:rPr>
              <w:t xml:space="preserve">GLASS, </w:t>
            </w:r>
            <w:r>
              <w:rPr>
                <w:rFonts w:ascii="Garamond" w:hAnsi="Garamond"/>
                <w:b/>
                <w:bCs/>
                <w:sz w:val="26"/>
                <w:szCs w:val="26"/>
              </w:rPr>
              <w:t>CORAVIN &amp; CARAFE</w:t>
            </w:r>
          </w:p>
        </w:tc>
        <w:tc>
          <w:tcPr>
            <w:tcW w:w="721" w:type="dxa"/>
          </w:tcPr>
          <w:p w14:paraId="6F410A4C" w14:textId="77777777" w:rsidR="007A2791" w:rsidRDefault="007A2791" w:rsidP="003B6A95">
            <w:pPr>
              <w:tabs>
                <w:tab w:val="left" w:pos="6237"/>
                <w:tab w:val="left" w:pos="7088"/>
              </w:tabs>
              <w:spacing w:before="10"/>
              <w:rPr>
                <w:rFonts w:ascii="Garamond" w:hAnsi="Garamond"/>
                <w:b/>
                <w:bCs/>
                <w:iCs/>
                <w:sz w:val="18"/>
                <w:szCs w:val="18"/>
              </w:rPr>
            </w:pPr>
          </w:p>
          <w:p w14:paraId="236B7F2F" w14:textId="2D34FB8C" w:rsidR="003E0A43" w:rsidRPr="00C457D3" w:rsidRDefault="003E0A43" w:rsidP="003B6A95">
            <w:pPr>
              <w:tabs>
                <w:tab w:val="left" w:pos="6237"/>
                <w:tab w:val="left" w:pos="7088"/>
              </w:tabs>
              <w:spacing w:before="10"/>
              <w:rPr>
                <w:rFonts w:ascii="Garamond" w:hAnsi="Garamond"/>
                <w:b/>
                <w:bCs/>
                <w:iCs/>
                <w:sz w:val="18"/>
                <w:szCs w:val="18"/>
              </w:rPr>
            </w:pPr>
            <w:r w:rsidRPr="00C457D3">
              <w:rPr>
                <w:rFonts w:ascii="Garamond" w:hAnsi="Garamond"/>
                <w:b/>
                <w:bCs/>
                <w:iCs/>
                <w:sz w:val="18"/>
                <w:szCs w:val="18"/>
              </w:rPr>
              <w:t>175ml</w:t>
            </w:r>
          </w:p>
        </w:tc>
        <w:tc>
          <w:tcPr>
            <w:tcW w:w="721" w:type="dxa"/>
          </w:tcPr>
          <w:p w14:paraId="47E6C0AA" w14:textId="77777777" w:rsidR="007A2791" w:rsidRDefault="007A2791" w:rsidP="003B6A95">
            <w:pPr>
              <w:tabs>
                <w:tab w:val="left" w:pos="6237"/>
                <w:tab w:val="left" w:pos="7088"/>
              </w:tabs>
              <w:spacing w:before="10"/>
              <w:rPr>
                <w:rFonts w:ascii="Garamond" w:hAnsi="Garamond"/>
                <w:b/>
                <w:bCs/>
                <w:iCs/>
                <w:sz w:val="18"/>
                <w:szCs w:val="18"/>
              </w:rPr>
            </w:pPr>
          </w:p>
          <w:p w14:paraId="6DFB042A" w14:textId="7A7A1C5C" w:rsidR="003E0A43" w:rsidRPr="00C457D3" w:rsidRDefault="003E0A43" w:rsidP="003B6A95">
            <w:pPr>
              <w:tabs>
                <w:tab w:val="left" w:pos="6237"/>
                <w:tab w:val="left" w:pos="7088"/>
              </w:tabs>
              <w:spacing w:before="10"/>
              <w:rPr>
                <w:rFonts w:ascii="Garamond" w:hAnsi="Garamond"/>
                <w:b/>
                <w:bCs/>
                <w:iCs/>
                <w:sz w:val="18"/>
                <w:szCs w:val="18"/>
              </w:rPr>
            </w:pPr>
            <w:r w:rsidRPr="00C457D3">
              <w:rPr>
                <w:rFonts w:ascii="Garamond" w:hAnsi="Garamond"/>
                <w:b/>
                <w:bCs/>
                <w:iCs/>
                <w:sz w:val="18"/>
                <w:szCs w:val="18"/>
              </w:rPr>
              <w:t>Carafe</w:t>
            </w:r>
          </w:p>
        </w:tc>
        <w:tc>
          <w:tcPr>
            <w:tcW w:w="576" w:type="dxa"/>
          </w:tcPr>
          <w:p w14:paraId="6EDDAD2E" w14:textId="77777777" w:rsidR="007A2791" w:rsidRDefault="007A2791" w:rsidP="003B6A95">
            <w:pPr>
              <w:tabs>
                <w:tab w:val="left" w:pos="6237"/>
                <w:tab w:val="left" w:pos="7088"/>
              </w:tabs>
              <w:spacing w:before="10"/>
              <w:rPr>
                <w:rFonts w:ascii="Garamond" w:hAnsi="Garamond"/>
                <w:b/>
                <w:bCs/>
                <w:iCs/>
                <w:sz w:val="18"/>
                <w:szCs w:val="18"/>
              </w:rPr>
            </w:pPr>
          </w:p>
          <w:p w14:paraId="51DBB425" w14:textId="4949B5AC" w:rsidR="003E0A43" w:rsidRPr="00C457D3" w:rsidRDefault="003E0A43" w:rsidP="003B6A95">
            <w:pPr>
              <w:tabs>
                <w:tab w:val="left" w:pos="6237"/>
                <w:tab w:val="left" w:pos="7088"/>
              </w:tabs>
              <w:spacing w:before="10"/>
              <w:rPr>
                <w:rFonts w:ascii="Garamond" w:hAnsi="Garamond"/>
                <w:b/>
                <w:bCs/>
                <w:iCs/>
                <w:sz w:val="18"/>
                <w:szCs w:val="18"/>
              </w:rPr>
            </w:pPr>
            <w:r w:rsidRPr="00C457D3">
              <w:rPr>
                <w:rFonts w:ascii="Garamond" w:hAnsi="Garamond"/>
                <w:b/>
                <w:bCs/>
                <w:iCs/>
                <w:sz w:val="18"/>
                <w:szCs w:val="18"/>
              </w:rPr>
              <w:t>BTL</w:t>
            </w:r>
          </w:p>
        </w:tc>
      </w:tr>
      <w:tr w:rsidR="003E0A43" w:rsidRPr="00C457D3" w14:paraId="11C8593F" w14:textId="77777777" w:rsidTr="00F031CA">
        <w:trPr>
          <w:trHeight w:val="250"/>
        </w:trPr>
        <w:tc>
          <w:tcPr>
            <w:tcW w:w="5611" w:type="dxa"/>
          </w:tcPr>
          <w:p w14:paraId="73398908" w14:textId="10BF3484" w:rsidR="003E0A43" w:rsidRPr="004728D0" w:rsidRDefault="003E0A43" w:rsidP="003B6A95">
            <w:pPr>
              <w:pStyle w:val="NoSpacing"/>
              <w:rPr>
                <w:rFonts w:ascii="Garamond" w:hAnsi="Garamond"/>
                <w:b/>
                <w:bCs/>
                <w:sz w:val="26"/>
                <w:szCs w:val="26"/>
              </w:rPr>
            </w:pPr>
            <w:r>
              <w:rPr>
                <w:b/>
                <w:bCs/>
                <w:iCs/>
                <w:sz w:val="18"/>
                <w:szCs w:val="18"/>
              </w:rPr>
              <w:t xml:space="preserve">Monastrell, </w:t>
            </w:r>
            <w:r w:rsidRPr="00E0576D">
              <w:rPr>
                <w:i/>
                <w:sz w:val="18"/>
                <w:szCs w:val="18"/>
              </w:rPr>
              <w:t>Familla Castano, Molino Loco, Yecla, Spain</w:t>
            </w:r>
            <w:r>
              <w:rPr>
                <w:i/>
                <w:sz w:val="18"/>
                <w:szCs w:val="18"/>
              </w:rPr>
              <w:t xml:space="preserve">, 2020 </w:t>
            </w:r>
          </w:p>
        </w:tc>
        <w:tc>
          <w:tcPr>
            <w:tcW w:w="721" w:type="dxa"/>
          </w:tcPr>
          <w:p w14:paraId="014ADA71" w14:textId="77777777" w:rsidR="003E0A43" w:rsidRPr="00C457D3" w:rsidRDefault="003E0A43" w:rsidP="003B6A95">
            <w:pPr>
              <w:tabs>
                <w:tab w:val="left" w:pos="6237"/>
                <w:tab w:val="left" w:pos="7088"/>
              </w:tabs>
              <w:spacing w:before="10"/>
              <w:rPr>
                <w:rFonts w:ascii="Garamond" w:hAnsi="Garamond"/>
                <w:b/>
                <w:bCs/>
                <w:iCs/>
                <w:sz w:val="18"/>
                <w:szCs w:val="18"/>
              </w:rPr>
            </w:pPr>
            <w:r w:rsidRPr="007A63A0">
              <w:rPr>
                <w:b/>
                <w:bCs/>
                <w:iCs/>
                <w:sz w:val="18"/>
                <w:szCs w:val="18"/>
              </w:rPr>
              <w:t>£</w:t>
            </w:r>
            <w:r>
              <w:rPr>
                <w:b/>
                <w:bCs/>
                <w:iCs/>
                <w:sz w:val="18"/>
                <w:szCs w:val="18"/>
              </w:rPr>
              <w:t>6.50</w:t>
            </w:r>
          </w:p>
        </w:tc>
        <w:tc>
          <w:tcPr>
            <w:tcW w:w="721" w:type="dxa"/>
          </w:tcPr>
          <w:p w14:paraId="2FAACF22" w14:textId="77777777" w:rsidR="003E0A43" w:rsidRPr="00C457D3" w:rsidRDefault="003E0A43" w:rsidP="003B6A95">
            <w:pPr>
              <w:tabs>
                <w:tab w:val="left" w:pos="6237"/>
                <w:tab w:val="left" w:pos="7088"/>
              </w:tabs>
              <w:spacing w:before="10"/>
              <w:rPr>
                <w:rFonts w:ascii="Garamond" w:hAnsi="Garamond"/>
                <w:b/>
                <w:bCs/>
                <w:iCs/>
                <w:sz w:val="18"/>
                <w:szCs w:val="18"/>
              </w:rPr>
            </w:pPr>
            <w:r w:rsidRPr="00055948">
              <w:rPr>
                <w:b/>
                <w:bCs/>
                <w:iCs/>
                <w:sz w:val="18"/>
                <w:szCs w:val="18"/>
              </w:rPr>
              <w:t>£17.50</w:t>
            </w:r>
          </w:p>
        </w:tc>
        <w:tc>
          <w:tcPr>
            <w:tcW w:w="576" w:type="dxa"/>
          </w:tcPr>
          <w:p w14:paraId="46D91A07" w14:textId="77777777" w:rsidR="003E0A43" w:rsidRPr="00C457D3" w:rsidRDefault="003E0A43" w:rsidP="003B6A95">
            <w:pPr>
              <w:tabs>
                <w:tab w:val="left" w:pos="6237"/>
                <w:tab w:val="left" w:pos="7088"/>
              </w:tabs>
              <w:spacing w:before="10"/>
              <w:rPr>
                <w:rFonts w:ascii="Garamond" w:hAnsi="Garamond"/>
                <w:b/>
                <w:bCs/>
                <w:iCs/>
                <w:sz w:val="18"/>
                <w:szCs w:val="18"/>
              </w:rPr>
            </w:pPr>
            <w:r w:rsidRPr="007A63A0">
              <w:rPr>
                <w:b/>
                <w:bCs/>
                <w:iCs/>
                <w:sz w:val="18"/>
                <w:szCs w:val="18"/>
              </w:rPr>
              <w:t>£</w:t>
            </w:r>
            <w:r>
              <w:rPr>
                <w:b/>
                <w:bCs/>
                <w:iCs/>
                <w:sz w:val="18"/>
                <w:szCs w:val="18"/>
              </w:rPr>
              <w:t>26</w:t>
            </w:r>
          </w:p>
        </w:tc>
      </w:tr>
      <w:tr w:rsidR="000621E3" w:rsidRPr="00C457D3" w14:paraId="0F24D477" w14:textId="77777777" w:rsidTr="00F031CA">
        <w:trPr>
          <w:trHeight w:val="250"/>
        </w:trPr>
        <w:tc>
          <w:tcPr>
            <w:tcW w:w="5611" w:type="dxa"/>
          </w:tcPr>
          <w:p w14:paraId="693E88BE" w14:textId="41EE6EE6" w:rsidR="000621E3" w:rsidRDefault="000621E3" w:rsidP="000621E3">
            <w:pPr>
              <w:pStyle w:val="NoSpacing"/>
              <w:rPr>
                <w:b/>
                <w:bCs/>
                <w:iCs/>
                <w:sz w:val="18"/>
                <w:szCs w:val="18"/>
              </w:rPr>
            </w:pPr>
            <w:r>
              <w:rPr>
                <w:b/>
                <w:bCs/>
                <w:iCs/>
                <w:sz w:val="18"/>
                <w:szCs w:val="18"/>
              </w:rPr>
              <w:t xml:space="preserve">Malbec, </w:t>
            </w:r>
            <w:r>
              <w:rPr>
                <w:i/>
                <w:sz w:val="18"/>
                <w:szCs w:val="18"/>
              </w:rPr>
              <w:t>Kaiken Classico, Mendoza, Argentina, 2019</w:t>
            </w:r>
            <w:r>
              <w:rPr>
                <w:b/>
                <w:bCs/>
                <w:iCs/>
                <w:sz w:val="18"/>
                <w:szCs w:val="18"/>
              </w:rPr>
              <w:t xml:space="preserve"> </w:t>
            </w:r>
          </w:p>
        </w:tc>
        <w:tc>
          <w:tcPr>
            <w:tcW w:w="721" w:type="dxa"/>
          </w:tcPr>
          <w:p w14:paraId="1F10BEC3" w14:textId="7321534E" w:rsidR="000621E3" w:rsidRPr="007A63A0" w:rsidRDefault="000621E3" w:rsidP="000621E3">
            <w:pPr>
              <w:tabs>
                <w:tab w:val="left" w:pos="6237"/>
                <w:tab w:val="left" w:pos="7088"/>
              </w:tabs>
              <w:spacing w:before="10"/>
              <w:rPr>
                <w:b/>
                <w:bCs/>
                <w:iCs/>
                <w:sz w:val="18"/>
                <w:szCs w:val="18"/>
              </w:rPr>
            </w:pPr>
            <w:r>
              <w:rPr>
                <w:b/>
                <w:bCs/>
                <w:iCs/>
                <w:sz w:val="18"/>
                <w:szCs w:val="18"/>
              </w:rPr>
              <w:t>£10.00</w:t>
            </w:r>
          </w:p>
        </w:tc>
        <w:tc>
          <w:tcPr>
            <w:tcW w:w="721" w:type="dxa"/>
          </w:tcPr>
          <w:p w14:paraId="6072FB3B" w14:textId="6085CACC" w:rsidR="000621E3" w:rsidRPr="00055948" w:rsidRDefault="000621E3" w:rsidP="000621E3">
            <w:pPr>
              <w:tabs>
                <w:tab w:val="left" w:pos="6237"/>
                <w:tab w:val="left" w:pos="7088"/>
              </w:tabs>
              <w:spacing w:before="10"/>
              <w:rPr>
                <w:b/>
                <w:bCs/>
                <w:iCs/>
                <w:sz w:val="18"/>
                <w:szCs w:val="18"/>
              </w:rPr>
            </w:pPr>
            <w:r>
              <w:rPr>
                <w:b/>
                <w:bCs/>
                <w:iCs/>
                <w:sz w:val="18"/>
                <w:szCs w:val="18"/>
              </w:rPr>
              <w:t>£28.00</w:t>
            </w:r>
          </w:p>
        </w:tc>
        <w:tc>
          <w:tcPr>
            <w:tcW w:w="576" w:type="dxa"/>
          </w:tcPr>
          <w:p w14:paraId="361CEFB5" w14:textId="07C1F0DE" w:rsidR="000621E3" w:rsidRPr="007A63A0" w:rsidRDefault="000621E3" w:rsidP="000621E3">
            <w:pPr>
              <w:tabs>
                <w:tab w:val="left" w:pos="6237"/>
                <w:tab w:val="left" w:pos="7088"/>
              </w:tabs>
              <w:spacing w:before="10"/>
              <w:rPr>
                <w:b/>
                <w:bCs/>
                <w:iCs/>
                <w:sz w:val="18"/>
                <w:szCs w:val="18"/>
              </w:rPr>
            </w:pPr>
            <w:r>
              <w:rPr>
                <w:b/>
                <w:bCs/>
                <w:iCs/>
                <w:sz w:val="18"/>
                <w:szCs w:val="18"/>
              </w:rPr>
              <w:t>£39</w:t>
            </w:r>
          </w:p>
        </w:tc>
      </w:tr>
      <w:tr w:rsidR="000621E3" w14:paraId="70A0F6D6" w14:textId="77777777" w:rsidTr="00F031CA">
        <w:trPr>
          <w:trHeight w:val="250"/>
        </w:trPr>
        <w:tc>
          <w:tcPr>
            <w:tcW w:w="5611" w:type="dxa"/>
          </w:tcPr>
          <w:p w14:paraId="5EBF0D0B" w14:textId="13646945" w:rsidR="000621E3" w:rsidRPr="000321F5" w:rsidRDefault="000621E3" w:rsidP="000621E3">
            <w:pPr>
              <w:tabs>
                <w:tab w:val="left" w:pos="6237"/>
                <w:tab w:val="left" w:pos="7088"/>
              </w:tabs>
              <w:spacing w:before="10"/>
              <w:rPr>
                <w:i/>
                <w:sz w:val="18"/>
                <w:szCs w:val="18"/>
              </w:rPr>
            </w:pPr>
            <w:r>
              <w:rPr>
                <w:b/>
                <w:bCs/>
                <w:iCs/>
                <w:sz w:val="18"/>
                <w:szCs w:val="18"/>
              </w:rPr>
              <w:t xml:space="preserve">Pinot Noir, </w:t>
            </w:r>
            <w:r>
              <w:rPr>
                <w:i/>
                <w:sz w:val="18"/>
                <w:szCs w:val="18"/>
              </w:rPr>
              <w:t>Hush Heath, ‘Luke’s Pinot Noir’, Kent, 2020</w:t>
            </w:r>
          </w:p>
        </w:tc>
        <w:tc>
          <w:tcPr>
            <w:tcW w:w="721" w:type="dxa"/>
          </w:tcPr>
          <w:p w14:paraId="62645023" w14:textId="1DAAF1C0" w:rsidR="000621E3" w:rsidRDefault="000621E3" w:rsidP="000621E3">
            <w:pPr>
              <w:tabs>
                <w:tab w:val="left" w:pos="6237"/>
                <w:tab w:val="left" w:pos="7088"/>
              </w:tabs>
              <w:spacing w:before="10"/>
              <w:rPr>
                <w:b/>
                <w:bCs/>
                <w:iCs/>
                <w:sz w:val="18"/>
                <w:szCs w:val="18"/>
              </w:rPr>
            </w:pPr>
            <w:r>
              <w:rPr>
                <w:b/>
                <w:bCs/>
                <w:iCs/>
                <w:sz w:val="18"/>
                <w:szCs w:val="18"/>
              </w:rPr>
              <w:t>£12.00</w:t>
            </w:r>
          </w:p>
        </w:tc>
        <w:tc>
          <w:tcPr>
            <w:tcW w:w="721" w:type="dxa"/>
          </w:tcPr>
          <w:p w14:paraId="3D633332" w14:textId="735C0717" w:rsidR="000621E3" w:rsidRDefault="000621E3" w:rsidP="000621E3">
            <w:pPr>
              <w:tabs>
                <w:tab w:val="left" w:pos="6237"/>
                <w:tab w:val="left" w:pos="7088"/>
              </w:tabs>
              <w:spacing w:before="10"/>
              <w:rPr>
                <w:b/>
                <w:bCs/>
                <w:iCs/>
                <w:sz w:val="18"/>
                <w:szCs w:val="18"/>
              </w:rPr>
            </w:pPr>
            <w:r>
              <w:rPr>
                <w:b/>
                <w:bCs/>
                <w:iCs/>
                <w:sz w:val="18"/>
                <w:szCs w:val="18"/>
              </w:rPr>
              <w:t>£33.00</w:t>
            </w:r>
          </w:p>
        </w:tc>
        <w:tc>
          <w:tcPr>
            <w:tcW w:w="576" w:type="dxa"/>
          </w:tcPr>
          <w:p w14:paraId="21AFCEE5" w14:textId="64725CB9" w:rsidR="000621E3" w:rsidRDefault="000621E3" w:rsidP="000621E3">
            <w:pPr>
              <w:tabs>
                <w:tab w:val="left" w:pos="6237"/>
                <w:tab w:val="left" w:pos="7088"/>
              </w:tabs>
              <w:spacing w:before="10"/>
              <w:rPr>
                <w:b/>
                <w:bCs/>
                <w:iCs/>
                <w:sz w:val="18"/>
                <w:szCs w:val="18"/>
              </w:rPr>
            </w:pPr>
            <w:r>
              <w:rPr>
                <w:b/>
                <w:bCs/>
                <w:iCs/>
                <w:sz w:val="18"/>
                <w:szCs w:val="18"/>
              </w:rPr>
              <w:t>£49</w:t>
            </w:r>
          </w:p>
        </w:tc>
      </w:tr>
      <w:tr w:rsidR="000621E3" w:rsidRPr="007A63A0" w14:paraId="21BC931D" w14:textId="77777777" w:rsidTr="00F031CA">
        <w:trPr>
          <w:trHeight w:val="250"/>
        </w:trPr>
        <w:tc>
          <w:tcPr>
            <w:tcW w:w="5611" w:type="dxa"/>
          </w:tcPr>
          <w:p w14:paraId="0F5B53E0" w14:textId="7FFA25F2" w:rsidR="000621E3" w:rsidRDefault="000621E3" w:rsidP="000621E3">
            <w:pPr>
              <w:tabs>
                <w:tab w:val="left" w:pos="6237"/>
                <w:tab w:val="left" w:pos="7088"/>
              </w:tabs>
              <w:spacing w:before="10"/>
              <w:rPr>
                <w:b/>
                <w:bCs/>
                <w:iCs/>
                <w:sz w:val="18"/>
                <w:szCs w:val="18"/>
              </w:rPr>
            </w:pPr>
            <w:r>
              <w:rPr>
                <w:b/>
                <w:bCs/>
                <w:iCs/>
                <w:sz w:val="18"/>
                <w:szCs w:val="18"/>
              </w:rPr>
              <w:t xml:space="preserve">Grenache/ Syrah, </w:t>
            </w:r>
            <w:r w:rsidRPr="000E592E">
              <w:rPr>
                <w:rFonts w:cstheme="minorHAnsi"/>
                <w:i/>
                <w:sz w:val="18"/>
                <w:szCs w:val="18"/>
              </w:rPr>
              <w:t>Ogier,</w:t>
            </w:r>
            <w:r>
              <w:rPr>
                <w:rFonts w:cstheme="minorHAnsi"/>
                <w:i/>
                <w:sz w:val="18"/>
                <w:szCs w:val="18"/>
              </w:rPr>
              <w:t xml:space="preserve"> ‘Le Temps est Venu’</w:t>
            </w:r>
            <w:r w:rsidRPr="000E592E">
              <w:rPr>
                <w:rFonts w:cstheme="minorHAnsi"/>
                <w:i/>
                <w:sz w:val="18"/>
                <w:szCs w:val="18"/>
              </w:rPr>
              <w:t xml:space="preserve"> </w:t>
            </w:r>
            <w:r>
              <w:rPr>
                <w:rFonts w:cstheme="minorHAnsi"/>
                <w:i/>
                <w:sz w:val="18"/>
                <w:szCs w:val="18"/>
              </w:rPr>
              <w:t xml:space="preserve">Cotes du </w:t>
            </w:r>
            <w:r w:rsidRPr="000E592E">
              <w:rPr>
                <w:rFonts w:cstheme="minorHAnsi"/>
                <w:i/>
                <w:sz w:val="18"/>
                <w:szCs w:val="18"/>
              </w:rPr>
              <w:t>Rhone,</w:t>
            </w:r>
            <w:r>
              <w:rPr>
                <w:rFonts w:cstheme="minorHAnsi"/>
                <w:i/>
                <w:sz w:val="18"/>
                <w:szCs w:val="18"/>
              </w:rPr>
              <w:t xml:space="preserve"> France, ‘20</w:t>
            </w:r>
          </w:p>
        </w:tc>
        <w:tc>
          <w:tcPr>
            <w:tcW w:w="721" w:type="dxa"/>
          </w:tcPr>
          <w:p w14:paraId="3DAD6B1A" w14:textId="77777777" w:rsidR="000621E3" w:rsidRPr="007A63A0" w:rsidRDefault="000621E3" w:rsidP="000621E3">
            <w:pPr>
              <w:tabs>
                <w:tab w:val="left" w:pos="6237"/>
                <w:tab w:val="left" w:pos="7088"/>
              </w:tabs>
              <w:spacing w:before="10"/>
              <w:rPr>
                <w:b/>
                <w:bCs/>
                <w:iCs/>
                <w:sz w:val="18"/>
                <w:szCs w:val="18"/>
              </w:rPr>
            </w:pPr>
            <w:r>
              <w:rPr>
                <w:b/>
                <w:bCs/>
                <w:iCs/>
                <w:sz w:val="18"/>
                <w:szCs w:val="18"/>
              </w:rPr>
              <w:t>£11.00</w:t>
            </w:r>
          </w:p>
        </w:tc>
        <w:tc>
          <w:tcPr>
            <w:tcW w:w="721" w:type="dxa"/>
          </w:tcPr>
          <w:p w14:paraId="40F2A8AA" w14:textId="77777777" w:rsidR="000621E3" w:rsidRPr="007A63A0" w:rsidRDefault="000621E3" w:rsidP="000621E3">
            <w:pPr>
              <w:tabs>
                <w:tab w:val="left" w:pos="6237"/>
                <w:tab w:val="left" w:pos="7088"/>
              </w:tabs>
              <w:spacing w:before="10"/>
              <w:rPr>
                <w:b/>
                <w:bCs/>
                <w:iCs/>
                <w:sz w:val="18"/>
                <w:szCs w:val="18"/>
              </w:rPr>
            </w:pPr>
            <w:r>
              <w:rPr>
                <w:b/>
                <w:bCs/>
                <w:iCs/>
                <w:sz w:val="18"/>
                <w:szCs w:val="18"/>
              </w:rPr>
              <w:t>£30.00</w:t>
            </w:r>
          </w:p>
        </w:tc>
        <w:tc>
          <w:tcPr>
            <w:tcW w:w="576" w:type="dxa"/>
          </w:tcPr>
          <w:p w14:paraId="383D463E" w14:textId="5CCD2AC6" w:rsidR="000621E3" w:rsidRPr="007A63A0" w:rsidRDefault="000621E3" w:rsidP="000621E3">
            <w:pPr>
              <w:tabs>
                <w:tab w:val="left" w:pos="6237"/>
                <w:tab w:val="left" w:pos="7088"/>
              </w:tabs>
              <w:spacing w:before="10"/>
              <w:rPr>
                <w:b/>
                <w:bCs/>
                <w:iCs/>
                <w:sz w:val="18"/>
                <w:szCs w:val="18"/>
              </w:rPr>
            </w:pPr>
            <w:r>
              <w:rPr>
                <w:b/>
                <w:bCs/>
                <w:iCs/>
                <w:sz w:val="18"/>
                <w:szCs w:val="18"/>
              </w:rPr>
              <w:t>£45</w:t>
            </w:r>
          </w:p>
        </w:tc>
      </w:tr>
      <w:tr w:rsidR="000621E3" w:rsidRPr="007A63A0" w14:paraId="38940A4B" w14:textId="77777777" w:rsidTr="00F031CA">
        <w:trPr>
          <w:trHeight w:val="250"/>
        </w:trPr>
        <w:tc>
          <w:tcPr>
            <w:tcW w:w="5611" w:type="dxa"/>
          </w:tcPr>
          <w:p w14:paraId="6753F975" w14:textId="22EBEFD0" w:rsidR="000621E3" w:rsidRDefault="000621E3" w:rsidP="000621E3">
            <w:pPr>
              <w:tabs>
                <w:tab w:val="left" w:pos="6237"/>
                <w:tab w:val="left" w:pos="7088"/>
              </w:tabs>
              <w:spacing w:before="10"/>
              <w:rPr>
                <w:b/>
                <w:bCs/>
                <w:iCs/>
                <w:sz w:val="18"/>
                <w:szCs w:val="18"/>
              </w:rPr>
            </w:pPr>
            <w:r>
              <w:rPr>
                <w:b/>
                <w:bCs/>
                <w:iCs/>
                <w:sz w:val="18"/>
                <w:szCs w:val="18"/>
              </w:rPr>
              <w:t xml:space="preserve">Merlot/ Cab Sauv, </w:t>
            </w:r>
            <w:r w:rsidRPr="004474AA">
              <w:rPr>
                <w:rFonts w:cstheme="minorHAnsi"/>
                <w:i/>
                <w:iCs/>
                <w:color w:val="000000"/>
                <w:sz w:val="18"/>
                <w:szCs w:val="18"/>
              </w:rPr>
              <w:t>Chateau La Fleur de Bouard, Pomerol, France, 2014</w:t>
            </w:r>
          </w:p>
        </w:tc>
        <w:tc>
          <w:tcPr>
            <w:tcW w:w="721" w:type="dxa"/>
          </w:tcPr>
          <w:p w14:paraId="1B95E6DB" w14:textId="63F013A1" w:rsidR="000621E3" w:rsidRDefault="000621E3" w:rsidP="000621E3">
            <w:pPr>
              <w:tabs>
                <w:tab w:val="left" w:pos="6237"/>
                <w:tab w:val="left" w:pos="7088"/>
              </w:tabs>
              <w:spacing w:before="10"/>
              <w:rPr>
                <w:b/>
                <w:bCs/>
                <w:iCs/>
                <w:sz w:val="18"/>
                <w:szCs w:val="18"/>
              </w:rPr>
            </w:pPr>
            <w:r>
              <w:rPr>
                <w:b/>
                <w:bCs/>
                <w:iCs/>
                <w:sz w:val="18"/>
                <w:szCs w:val="18"/>
              </w:rPr>
              <w:t>£17.50</w:t>
            </w:r>
          </w:p>
        </w:tc>
        <w:tc>
          <w:tcPr>
            <w:tcW w:w="721" w:type="dxa"/>
          </w:tcPr>
          <w:p w14:paraId="60C621DE" w14:textId="3EA6A6D8" w:rsidR="000621E3" w:rsidRDefault="000621E3" w:rsidP="000621E3">
            <w:pPr>
              <w:tabs>
                <w:tab w:val="left" w:pos="6237"/>
                <w:tab w:val="left" w:pos="7088"/>
              </w:tabs>
              <w:spacing w:before="10"/>
              <w:rPr>
                <w:b/>
                <w:bCs/>
                <w:iCs/>
                <w:sz w:val="18"/>
                <w:szCs w:val="18"/>
              </w:rPr>
            </w:pPr>
            <w:r>
              <w:rPr>
                <w:b/>
                <w:bCs/>
                <w:iCs/>
                <w:sz w:val="18"/>
                <w:szCs w:val="18"/>
              </w:rPr>
              <w:t>£51.00</w:t>
            </w:r>
          </w:p>
        </w:tc>
        <w:tc>
          <w:tcPr>
            <w:tcW w:w="576" w:type="dxa"/>
          </w:tcPr>
          <w:p w14:paraId="2C0E3856" w14:textId="77A7110D" w:rsidR="000621E3" w:rsidRDefault="000621E3" w:rsidP="000621E3">
            <w:pPr>
              <w:tabs>
                <w:tab w:val="left" w:pos="6237"/>
                <w:tab w:val="left" w:pos="7088"/>
              </w:tabs>
              <w:spacing w:before="10"/>
              <w:rPr>
                <w:b/>
                <w:bCs/>
                <w:iCs/>
                <w:sz w:val="18"/>
                <w:szCs w:val="18"/>
              </w:rPr>
            </w:pPr>
            <w:r>
              <w:rPr>
                <w:b/>
                <w:bCs/>
                <w:iCs/>
                <w:sz w:val="18"/>
                <w:szCs w:val="18"/>
              </w:rPr>
              <w:t>£76</w:t>
            </w:r>
          </w:p>
        </w:tc>
      </w:tr>
    </w:tbl>
    <w:p w14:paraId="5774B2E5" w14:textId="45EEC9F1" w:rsidR="003E0A43" w:rsidRDefault="003E0A43" w:rsidP="00323720">
      <w:pPr>
        <w:tabs>
          <w:tab w:val="left" w:pos="6237"/>
          <w:tab w:val="left" w:pos="7088"/>
        </w:tabs>
        <w:spacing w:before="10" w:after="0" w:line="240" w:lineRule="auto"/>
        <w:rPr>
          <w:rFonts w:ascii="Garamond" w:hAnsi="Garamond"/>
          <w:b/>
          <w:bCs/>
          <w:iCs/>
          <w:sz w:val="26"/>
          <w:szCs w:val="26"/>
        </w:rPr>
      </w:pPr>
    </w:p>
    <w:p w14:paraId="7A48DB71" w14:textId="0620B04F" w:rsidR="00323720" w:rsidRPr="00520202" w:rsidRDefault="00AA190B" w:rsidP="00323720">
      <w:pPr>
        <w:tabs>
          <w:tab w:val="left" w:pos="6237"/>
          <w:tab w:val="left" w:pos="7088"/>
        </w:tabs>
        <w:spacing w:before="10" w:after="0" w:line="240" w:lineRule="auto"/>
        <w:rPr>
          <w:rFonts w:ascii="Garamond" w:hAnsi="Garamond"/>
          <w:b/>
          <w:bCs/>
          <w:iCs/>
          <w:sz w:val="26"/>
          <w:szCs w:val="26"/>
        </w:rPr>
      </w:pPr>
      <w:r>
        <w:rPr>
          <w:rFonts w:ascii="Garamond" w:hAnsi="Garamond"/>
          <w:b/>
          <w:bCs/>
          <w:iCs/>
          <w:sz w:val="26"/>
          <w:szCs w:val="26"/>
        </w:rPr>
        <w:t xml:space="preserve">SUSSEX, </w:t>
      </w:r>
      <w:r w:rsidR="00B120AF" w:rsidRPr="00B120AF">
        <w:rPr>
          <w:rFonts w:ascii="Garamond" w:hAnsi="Garamond"/>
          <w:b/>
          <w:bCs/>
          <w:iCs/>
          <w:sz w:val="26"/>
          <w:szCs w:val="26"/>
        </w:rPr>
        <w:t>KENT, ESSEX</w:t>
      </w:r>
    </w:p>
    <w:p w14:paraId="3AD263BF" w14:textId="77777777" w:rsidR="001F55E0" w:rsidRDefault="001F55E0" w:rsidP="001F55E0">
      <w:pPr>
        <w:tabs>
          <w:tab w:val="left" w:pos="6237"/>
          <w:tab w:val="left" w:pos="7088"/>
        </w:tabs>
        <w:spacing w:before="10" w:after="0" w:line="240" w:lineRule="auto"/>
        <w:rPr>
          <w:b/>
          <w:bCs/>
          <w:iCs/>
          <w:sz w:val="18"/>
          <w:szCs w:val="18"/>
        </w:rPr>
      </w:pPr>
      <w:r w:rsidRPr="00625D55">
        <w:rPr>
          <w:b/>
          <w:bCs/>
          <w:iCs/>
          <w:sz w:val="18"/>
          <w:szCs w:val="18"/>
        </w:rPr>
        <w:t>Pinot Noir</w:t>
      </w:r>
      <w:r w:rsidRPr="00625D55">
        <w:rPr>
          <w:i/>
          <w:sz w:val="18"/>
          <w:szCs w:val="18"/>
        </w:rPr>
        <w:t>, Gusbourne, Boot Hill, Kent</w:t>
      </w:r>
      <w:r>
        <w:rPr>
          <w:i/>
          <w:sz w:val="18"/>
          <w:szCs w:val="18"/>
        </w:rPr>
        <w:t>, 2020</w:t>
      </w:r>
      <w:r>
        <w:rPr>
          <w:b/>
          <w:bCs/>
          <w:i/>
          <w:sz w:val="18"/>
          <w:szCs w:val="18"/>
        </w:rPr>
        <w:tab/>
        <w:t>England</w:t>
      </w:r>
      <w:r>
        <w:rPr>
          <w:b/>
          <w:bCs/>
          <w:i/>
          <w:sz w:val="18"/>
          <w:szCs w:val="18"/>
        </w:rPr>
        <w:tab/>
      </w:r>
      <w:r w:rsidRPr="008219D9">
        <w:rPr>
          <w:b/>
          <w:bCs/>
          <w:iCs/>
          <w:sz w:val="18"/>
          <w:szCs w:val="18"/>
        </w:rPr>
        <w:t>£70</w:t>
      </w:r>
    </w:p>
    <w:p w14:paraId="2D2F027C" w14:textId="1A892929" w:rsidR="00657ED7" w:rsidRPr="00F66234" w:rsidRDefault="00657ED7" w:rsidP="00657ED7">
      <w:pPr>
        <w:tabs>
          <w:tab w:val="left" w:pos="6237"/>
          <w:tab w:val="left" w:pos="7088"/>
        </w:tabs>
        <w:spacing w:before="10" w:after="0" w:line="240" w:lineRule="auto"/>
        <w:rPr>
          <w:b/>
          <w:bCs/>
          <w:i/>
          <w:sz w:val="18"/>
          <w:szCs w:val="18"/>
          <w:u w:val="single"/>
        </w:rPr>
      </w:pPr>
      <w:r>
        <w:rPr>
          <w:b/>
          <w:bCs/>
          <w:iCs/>
          <w:sz w:val="18"/>
          <w:szCs w:val="18"/>
        </w:rPr>
        <w:t xml:space="preserve">Pinot Noir, </w:t>
      </w:r>
      <w:r>
        <w:rPr>
          <w:i/>
          <w:sz w:val="18"/>
          <w:szCs w:val="18"/>
        </w:rPr>
        <w:t>Hush Heath, Suitcase, Kent, 2018</w:t>
      </w:r>
      <w:r>
        <w:rPr>
          <w:i/>
          <w:sz w:val="18"/>
          <w:szCs w:val="18"/>
        </w:rPr>
        <w:tab/>
      </w:r>
      <w:r>
        <w:rPr>
          <w:b/>
          <w:bCs/>
          <w:i/>
          <w:sz w:val="18"/>
          <w:szCs w:val="18"/>
        </w:rPr>
        <w:t>England</w:t>
      </w:r>
      <w:r>
        <w:rPr>
          <w:b/>
          <w:bCs/>
          <w:i/>
          <w:sz w:val="18"/>
          <w:szCs w:val="18"/>
        </w:rPr>
        <w:tab/>
      </w:r>
      <w:r w:rsidRPr="00046B8D">
        <w:rPr>
          <w:b/>
          <w:bCs/>
          <w:iCs/>
          <w:sz w:val="18"/>
          <w:szCs w:val="18"/>
        </w:rPr>
        <w:t>£4</w:t>
      </w:r>
      <w:r w:rsidR="00BF19A0">
        <w:rPr>
          <w:b/>
          <w:bCs/>
          <w:iCs/>
          <w:sz w:val="18"/>
          <w:szCs w:val="18"/>
        </w:rPr>
        <w:t>6</w:t>
      </w:r>
    </w:p>
    <w:p w14:paraId="198407A7" w14:textId="50DC2685" w:rsidR="00323720" w:rsidRPr="00D77113" w:rsidRDefault="00AA190B" w:rsidP="00323720">
      <w:pPr>
        <w:tabs>
          <w:tab w:val="left" w:pos="6237"/>
          <w:tab w:val="left" w:pos="7088"/>
        </w:tabs>
        <w:spacing w:before="10" w:after="0" w:line="240" w:lineRule="auto"/>
        <w:rPr>
          <w:i/>
          <w:sz w:val="18"/>
          <w:szCs w:val="18"/>
        </w:rPr>
      </w:pPr>
      <w:r>
        <w:rPr>
          <w:b/>
          <w:bCs/>
          <w:iCs/>
          <w:sz w:val="18"/>
          <w:szCs w:val="18"/>
        </w:rPr>
        <w:t xml:space="preserve">Pinot Noir, </w:t>
      </w:r>
      <w:r>
        <w:rPr>
          <w:i/>
          <w:sz w:val="18"/>
          <w:szCs w:val="18"/>
        </w:rPr>
        <w:t>Artelium, Artefact #1, Sussex, 2020</w:t>
      </w:r>
      <w:r>
        <w:rPr>
          <w:i/>
          <w:sz w:val="18"/>
          <w:szCs w:val="18"/>
        </w:rPr>
        <w:tab/>
      </w:r>
      <w:r>
        <w:rPr>
          <w:b/>
          <w:bCs/>
          <w:iCs/>
          <w:sz w:val="18"/>
          <w:szCs w:val="18"/>
        </w:rPr>
        <w:t>England</w:t>
      </w:r>
      <w:r>
        <w:rPr>
          <w:b/>
          <w:bCs/>
          <w:iCs/>
          <w:sz w:val="18"/>
          <w:szCs w:val="18"/>
        </w:rPr>
        <w:tab/>
        <w:t>£</w:t>
      </w:r>
      <w:r w:rsidR="00FA2872">
        <w:rPr>
          <w:b/>
          <w:bCs/>
          <w:iCs/>
          <w:sz w:val="18"/>
          <w:szCs w:val="18"/>
        </w:rPr>
        <w:t>90</w:t>
      </w:r>
      <w:r>
        <w:rPr>
          <w:i/>
          <w:sz w:val="18"/>
          <w:szCs w:val="18"/>
        </w:rPr>
        <w:t xml:space="preserve"> </w:t>
      </w:r>
    </w:p>
    <w:p w14:paraId="25FF26C0" w14:textId="1E7DD394" w:rsidR="00CF3AA0" w:rsidRDefault="00CF3AA0" w:rsidP="00CF3AA0">
      <w:pPr>
        <w:tabs>
          <w:tab w:val="left" w:pos="6237"/>
          <w:tab w:val="left" w:pos="7088"/>
        </w:tabs>
        <w:spacing w:before="10" w:after="0" w:line="240" w:lineRule="auto"/>
        <w:rPr>
          <w:b/>
          <w:bCs/>
          <w:iCs/>
          <w:sz w:val="18"/>
          <w:szCs w:val="18"/>
        </w:rPr>
      </w:pPr>
      <w:r>
        <w:rPr>
          <w:b/>
          <w:bCs/>
          <w:iCs/>
          <w:sz w:val="18"/>
          <w:szCs w:val="18"/>
        </w:rPr>
        <w:t>Pinot Noir</w:t>
      </w:r>
      <w:r w:rsidRPr="00F674BD">
        <w:rPr>
          <w:i/>
          <w:sz w:val="18"/>
          <w:szCs w:val="18"/>
        </w:rPr>
        <w:t>, Danbury Ridge, Essex</w:t>
      </w:r>
      <w:r>
        <w:rPr>
          <w:i/>
          <w:sz w:val="18"/>
          <w:szCs w:val="18"/>
        </w:rPr>
        <w:t>, 201</w:t>
      </w:r>
      <w:r w:rsidR="003305A2">
        <w:rPr>
          <w:i/>
          <w:sz w:val="18"/>
          <w:szCs w:val="18"/>
        </w:rPr>
        <w:t>9</w:t>
      </w:r>
      <w:r>
        <w:rPr>
          <w:b/>
          <w:bCs/>
          <w:iCs/>
          <w:sz w:val="18"/>
          <w:szCs w:val="18"/>
        </w:rPr>
        <w:tab/>
      </w:r>
      <w:r w:rsidRPr="00F674BD">
        <w:rPr>
          <w:b/>
          <w:bCs/>
          <w:i/>
          <w:sz w:val="18"/>
          <w:szCs w:val="18"/>
        </w:rPr>
        <w:t>England</w:t>
      </w:r>
      <w:r>
        <w:rPr>
          <w:b/>
          <w:bCs/>
          <w:i/>
          <w:sz w:val="18"/>
          <w:szCs w:val="18"/>
        </w:rPr>
        <w:tab/>
      </w:r>
      <w:r w:rsidRPr="00024ED1">
        <w:rPr>
          <w:b/>
          <w:bCs/>
          <w:iCs/>
          <w:sz w:val="18"/>
          <w:szCs w:val="18"/>
        </w:rPr>
        <w:t>£80</w:t>
      </w:r>
    </w:p>
    <w:p w14:paraId="5C2AA457" w14:textId="77777777" w:rsidR="001F2D70" w:rsidRDefault="001F2D70" w:rsidP="00CF3AA0">
      <w:pPr>
        <w:tabs>
          <w:tab w:val="left" w:pos="6237"/>
          <w:tab w:val="left" w:pos="7088"/>
        </w:tabs>
        <w:spacing w:before="10" w:after="0" w:line="240" w:lineRule="auto"/>
        <w:rPr>
          <w:b/>
          <w:bCs/>
          <w:iCs/>
          <w:sz w:val="18"/>
          <w:szCs w:val="18"/>
        </w:rPr>
      </w:pPr>
    </w:p>
    <w:p w14:paraId="1E5595F5" w14:textId="431CD591" w:rsidR="003E0A43" w:rsidRDefault="003E0A43" w:rsidP="003E0A43">
      <w:pPr>
        <w:tabs>
          <w:tab w:val="left" w:pos="6237"/>
          <w:tab w:val="left" w:pos="7088"/>
        </w:tabs>
        <w:spacing w:before="10" w:after="0" w:line="240" w:lineRule="auto"/>
        <w:rPr>
          <w:rFonts w:ascii="Garamond" w:hAnsi="Garamond"/>
          <w:b/>
          <w:bCs/>
          <w:iCs/>
          <w:sz w:val="26"/>
          <w:szCs w:val="26"/>
        </w:rPr>
      </w:pPr>
      <w:r w:rsidRPr="00323720">
        <w:rPr>
          <w:rFonts w:ascii="Garamond" w:hAnsi="Garamond"/>
          <w:b/>
          <w:bCs/>
          <w:iCs/>
          <w:sz w:val="26"/>
          <w:szCs w:val="26"/>
        </w:rPr>
        <w:t>ROS</w:t>
      </w:r>
      <w:r>
        <w:rPr>
          <w:rFonts w:ascii="Garamond" w:hAnsi="Garamond"/>
          <w:b/>
          <w:bCs/>
          <w:iCs/>
          <w:sz w:val="26"/>
          <w:szCs w:val="26"/>
        </w:rPr>
        <w:t>É</w:t>
      </w:r>
    </w:p>
    <w:p w14:paraId="4439F331" w14:textId="25C4BB42" w:rsidR="00553AE2" w:rsidRPr="00553AE2" w:rsidRDefault="00553AE2" w:rsidP="003E0A43">
      <w:pPr>
        <w:tabs>
          <w:tab w:val="left" w:pos="6237"/>
          <w:tab w:val="left" w:pos="7088"/>
        </w:tabs>
        <w:spacing w:before="10" w:after="0" w:line="240" w:lineRule="auto"/>
        <w:rPr>
          <w:b/>
          <w:bCs/>
          <w:i/>
          <w:sz w:val="18"/>
          <w:szCs w:val="18"/>
        </w:rPr>
      </w:pPr>
      <w:r>
        <w:rPr>
          <w:b/>
          <w:bCs/>
          <w:iCs/>
          <w:sz w:val="18"/>
          <w:szCs w:val="18"/>
        </w:rPr>
        <w:t>Syrah/ Grenache</w:t>
      </w:r>
      <w:r w:rsidRPr="004B2369">
        <w:rPr>
          <w:i/>
          <w:sz w:val="18"/>
          <w:szCs w:val="18"/>
        </w:rPr>
        <w:t xml:space="preserve">, </w:t>
      </w:r>
      <w:r>
        <w:rPr>
          <w:i/>
          <w:sz w:val="18"/>
          <w:szCs w:val="18"/>
        </w:rPr>
        <w:t xml:space="preserve">Colibri Rose, Languedoc, France, 2021                                    </w:t>
      </w:r>
      <w:r w:rsidR="005F41B0">
        <w:rPr>
          <w:i/>
          <w:sz w:val="18"/>
          <w:szCs w:val="18"/>
        </w:rPr>
        <w:t xml:space="preserve"> </w:t>
      </w:r>
      <w:r>
        <w:rPr>
          <w:i/>
          <w:sz w:val="18"/>
          <w:szCs w:val="18"/>
        </w:rPr>
        <w:t xml:space="preserve"> </w:t>
      </w:r>
      <w:r w:rsidRPr="00D559E4">
        <w:rPr>
          <w:b/>
          <w:bCs/>
          <w:iCs/>
          <w:sz w:val="18"/>
          <w:szCs w:val="18"/>
        </w:rPr>
        <w:t>£</w:t>
      </w:r>
      <w:r>
        <w:rPr>
          <w:b/>
          <w:bCs/>
          <w:iCs/>
          <w:sz w:val="18"/>
          <w:szCs w:val="18"/>
        </w:rPr>
        <w:t>8.50</w:t>
      </w:r>
      <w:r w:rsidRPr="00D559E4">
        <w:rPr>
          <w:b/>
          <w:bCs/>
          <w:iCs/>
          <w:sz w:val="18"/>
          <w:szCs w:val="18"/>
        </w:rPr>
        <w:t xml:space="preserve"> </w:t>
      </w:r>
      <w:r>
        <w:rPr>
          <w:b/>
          <w:bCs/>
          <w:iCs/>
          <w:sz w:val="18"/>
          <w:szCs w:val="18"/>
        </w:rPr>
        <w:t xml:space="preserve">      </w:t>
      </w:r>
      <w:r w:rsidRPr="00D559E4">
        <w:rPr>
          <w:b/>
          <w:bCs/>
          <w:iCs/>
          <w:sz w:val="18"/>
          <w:szCs w:val="18"/>
        </w:rPr>
        <w:t>£</w:t>
      </w:r>
      <w:r>
        <w:rPr>
          <w:b/>
          <w:bCs/>
          <w:iCs/>
          <w:sz w:val="18"/>
          <w:szCs w:val="18"/>
        </w:rPr>
        <w:t>25</w:t>
      </w:r>
      <w:r w:rsidRPr="00D559E4">
        <w:rPr>
          <w:b/>
          <w:bCs/>
          <w:iCs/>
          <w:sz w:val="18"/>
          <w:szCs w:val="18"/>
        </w:rPr>
        <w:t xml:space="preserve">.00 </w:t>
      </w:r>
      <w:r>
        <w:rPr>
          <w:b/>
          <w:bCs/>
          <w:iCs/>
          <w:sz w:val="18"/>
          <w:szCs w:val="18"/>
        </w:rPr>
        <w:t xml:space="preserve">    </w:t>
      </w:r>
      <w:r>
        <w:rPr>
          <w:b/>
          <w:bCs/>
          <w:iCs/>
          <w:sz w:val="6"/>
          <w:szCs w:val="6"/>
        </w:rPr>
        <w:t xml:space="preserve"> </w:t>
      </w:r>
      <w:r>
        <w:rPr>
          <w:b/>
          <w:bCs/>
          <w:iCs/>
          <w:sz w:val="18"/>
          <w:szCs w:val="18"/>
        </w:rPr>
        <w:t xml:space="preserve"> </w:t>
      </w:r>
      <w:r w:rsidRPr="00D559E4">
        <w:rPr>
          <w:b/>
          <w:bCs/>
          <w:iCs/>
          <w:sz w:val="18"/>
          <w:szCs w:val="18"/>
        </w:rPr>
        <w:t>£</w:t>
      </w:r>
      <w:r>
        <w:rPr>
          <w:b/>
          <w:bCs/>
          <w:iCs/>
          <w:sz w:val="18"/>
          <w:szCs w:val="18"/>
        </w:rPr>
        <w:t>35</w:t>
      </w:r>
    </w:p>
    <w:p w14:paraId="68688FBD" w14:textId="77777777" w:rsidR="00F02A24" w:rsidRDefault="00F02A24" w:rsidP="00F02A24">
      <w:pPr>
        <w:tabs>
          <w:tab w:val="left" w:pos="6237"/>
          <w:tab w:val="left" w:pos="7088"/>
        </w:tabs>
        <w:spacing w:before="10" w:after="0" w:line="240" w:lineRule="auto"/>
        <w:rPr>
          <w:b/>
          <w:bCs/>
          <w:iCs/>
          <w:sz w:val="18"/>
          <w:szCs w:val="18"/>
        </w:rPr>
      </w:pPr>
      <w:r>
        <w:rPr>
          <w:b/>
          <w:bCs/>
          <w:iCs/>
          <w:sz w:val="18"/>
          <w:szCs w:val="18"/>
        </w:rPr>
        <w:t>Piquepoul</w:t>
      </w:r>
      <w:r>
        <w:rPr>
          <w:i/>
          <w:sz w:val="18"/>
          <w:szCs w:val="18"/>
        </w:rPr>
        <w:t>, Foncalieu, Langedoc,</w:t>
      </w:r>
      <w:r>
        <w:rPr>
          <w:b/>
          <w:bCs/>
          <w:iCs/>
          <w:sz w:val="18"/>
          <w:szCs w:val="18"/>
        </w:rPr>
        <w:t xml:space="preserve"> </w:t>
      </w:r>
      <w:r>
        <w:rPr>
          <w:i/>
          <w:sz w:val="18"/>
          <w:szCs w:val="18"/>
        </w:rPr>
        <w:t xml:space="preserve">France, 2021                                                        </w:t>
      </w:r>
      <w:r>
        <w:rPr>
          <w:b/>
          <w:bCs/>
          <w:iCs/>
          <w:sz w:val="18"/>
          <w:szCs w:val="18"/>
        </w:rPr>
        <w:t xml:space="preserve">£8.50       £25.00      £35 </w:t>
      </w:r>
    </w:p>
    <w:p w14:paraId="5D788603" w14:textId="04F4A83B" w:rsidR="00E56158" w:rsidRPr="00E56158" w:rsidRDefault="00E56158" w:rsidP="00A0547C">
      <w:pPr>
        <w:tabs>
          <w:tab w:val="left" w:pos="6237"/>
          <w:tab w:val="left" w:pos="7088"/>
        </w:tabs>
        <w:spacing w:before="10" w:after="0" w:line="240" w:lineRule="auto"/>
        <w:rPr>
          <w:b/>
          <w:bCs/>
          <w:iCs/>
          <w:sz w:val="18"/>
          <w:szCs w:val="18"/>
        </w:rPr>
      </w:pPr>
      <w:r>
        <w:rPr>
          <w:b/>
          <w:bCs/>
          <w:iCs/>
          <w:sz w:val="18"/>
          <w:szCs w:val="18"/>
        </w:rPr>
        <w:t xml:space="preserve">Syrah / Grenache / Cinsault, </w:t>
      </w:r>
      <w:r>
        <w:rPr>
          <w:i/>
          <w:sz w:val="18"/>
          <w:szCs w:val="18"/>
        </w:rPr>
        <w:t xml:space="preserve">Selladore, Cotes de Provence, 2021                       </w:t>
      </w:r>
      <w:r>
        <w:rPr>
          <w:b/>
          <w:bCs/>
          <w:iCs/>
          <w:sz w:val="18"/>
          <w:szCs w:val="18"/>
        </w:rPr>
        <w:t>£13.50</w:t>
      </w:r>
      <w:r>
        <w:rPr>
          <w:b/>
          <w:bCs/>
          <w:iCs/>
          <w:sz w:val="18"/>
          <w:szCs w:val="18"/>
        </w:rPr>
        <w:tab/>
        <w:t xml:space="preserve">  £39.00</w:t>
      </w:r>
      <w:r>
        <w:rPr>
          <w:b/>
          <w:bCs/>
          <w:iCs/>
          <w:sz w:val="18"/>
          <w:szCs w:val="18"/>
        </w:rPr>
        <w:tab/>
        <w:t>£50</w:t>
      </w:r>
    </w:p>
    <w:p w14:paraId="0343CA3C" w14:textId="6373A79F" w:rsidR="00A0547C" w:rsidRDefault="00A0547C" w:rsidP="00A0547C">
      <w:pPr>
        <w:tabs>
          <w:tab w:val="left" w:pos="6237"/>
          <w:tab w:val="left" w:pos="7088"/>
        </w:tabs>
        <w:spacing w:before="10" w:after="0" w:line="240" w:lineRule="auto"/>
        <w:rPr>
          <w:b/>
          <w:bCs/>
          <w:iCs/>
          <w:sz w:val="18"/>
          <w:szCs w:val="18"/>
        </w:rPr>
      </w:pPr>
      <w:r>
        <w:rPr>
          <w:b/>
          <w:bCs/>
          <w:iCs/>
          <w:sz w:val="18"/>
          <w:szCs w:val="18"/>
        </w:rPr>
        <w:t>Pinot Meunier</w:t>
      </w:r>
      <w:r w:rsidRPr="004B2369">
        <w:rPr>
          <w:i/>
          <w:sz w:val="18"/>
          <w:szCs w:val="18"/>
        </w:rPr>
        <w:t>, Artelium,</w:t>
      </w:r>
      <w:r>
        <w:rPr>
          <w:i/>
          <w:sz w:val="18"/>
          <w:szCs w:val="18"/>
        </w:rPr>
        <w:t xml:space="preserve"> West Sussex,</w:t>
      </w:r>
      <w:r w:rsidRPr="0071205E">
        <w:rPr>
          <w:i/>
          <w:sz w:val="18"/>
          <w:szCs w:val="18"/>
        </w:rPr>
        <w:t xml:space="preserve"> England</w:t>
      </w:r>
      <w:r>
        <w:rPr>
          <w:i/>
          <w:sz w:val="18"/>
          <w:szCs w:val="18"/>
        </w:rPr>
        <w:t xml:space="preserve">, 2020                                          </w:t>
      </w:r>
      <w:r w:rsidRPr="00D559E4">
        <w:rPr>
          <w:b/>
          <w:bCs/>
          <w:iCs/>
          <w:sz w:val="18"/>
          <w:szCs w:val="18"/>
        </w:rPr>
        <w:t>£1</w:t>
      </w:r>
      <w:r w:rsidR="00E56158">
        <w:rPr>
          <w:b/>
          <w:bCs/>
          <w:iCs/>
          <w:sz w:val="18"/>
          <w:szCs w:val="18"/>
        </w:rPr>
        <w:t>4</w:t>
      </w:r>
      <w:r w:rsidRPr="00D559E4">
        <w:rPr>
          <w:b/>
          <w:bCs/>
          <w:iCs/>
          <w:sz w:val="18"/>
          <w:szCs w:val="18"/>
        </w:rPr>
        <w:t xml:space="preserve">.00 </w:t>
      </w:r>
      <w:r>
        <w:rPr>
          <w:b/>
          <w:bCs/>
          <w:iCs/>
          <w:sz w:val="18"/>
          <w:szCs w:val="18"/>
        </w:rPr>
        <w:t xml:space="preserve">    </w:t>
      </w:r>
      <w:r w:rsidRPr="00D559E4">
        <w:rPr>
          <w:b/>
          <w:bCs/>
          <w:iCs/>
          <w:sz w:val="18"/>
          <w:szCs w:val="18"/>
        </w:rPr>
        <w:t>£</w:t>
      </w:r>
      <w:r w:rsidR="00E56158">
        <w:rPr>
          <w:b/>
          <w:bCs/>
          <w:iCs/>
          <w:sz w:val="18"/>
          <w:szCs w:val="18"/>
        </w:rPr>
        <w:t>40</w:t>
      </w:r>
      <w:r w:rsidRPr="00D559E4">
        <w:rPr>
          <w:b/>
          <w:bCs/>
          <w:iCs/>
          <w:sz w:val="18"/>
          <w:szCs w:val="18"/>
        </w:rPr>
        <w:t xml:space="preserve">.00 </w:t>
      </w:r>
      <w:r>
        <w:rPr>
          <w:b/>
          <w:bCs/>
          <w:iCs/>
          <w:sz w:val="18"/>
          <w:szCs w:val="18"/>
        </w:rPr>
        <w:t xml:space="preserve">    </w:t>
      </w:r>
      <w:r>
        <w:rPr>
          <w:b/>
          <w:bCs/>
          <w:iCs/>
          <w:sz w:val="6"/>
          <w:szCs w:val="6"/>
        </w:rPr>
        <w:t xml:space="preserve"> </w:t>
      </w:r>
      <w:r>
        <w:rPr>
          <w:b/>
          <w:bCs/>
          <w:iCs/>
          <w:sz w:val="18"/>
          <w:szCs w:val="18"/>
        </w:rPr>
        <w:t xml:space="preserve"> </w:t>
      </w:r>
      <w:r w:rsidRPr="00D559E4">
        <w:rPr>
          <w:b/>
          <w:bCs/>
          <w:iCs/>
          <w:sz w:val="18"/>
          <w:szCs w:val="18"/>
        </w:rPr>
        <w:t>£</w:t>
      </w:r>
      <w:r>
        <w:rPr>
          <w:b/>
          <w:bCs/>
          <w:iCs/>
          <w:sz w:val="18"/>
          <w:szCs w:val="18"/>
        </w:rPr>
        <w:t>55</w:t>
      </w:r>
    </w:p>
    <w:p w14:paraId="2BA3C7D6" w14:textId="28DE415B" w:rsidR="008F2046" w:rsidRDefault="008F2046" w:rsidP="008F2046">
      <w:pPr>
        <w:tabs>
          <w:tab w:val="left" w:pos="6237"/>
          <w:tab w:val="left" w:pos="7088"/>
        </w:tabs>
        <w:spacing w:before="10" w:after="0" w:line="240" w:lineRule="auto"/>
        <w:rPr>
          <w:b/>
          <w:bCs/>
          <w:iCs/>
          <w:sz w:val="18"/>
          <w:szCs w:val="18"/>
        </w:rPr>
      </w:pPr>
      <w:r w:rsidRPr="001937C5">
        <w:rPr>
          <w:b/>
          <w:bCs/>
          <w:iCs/>
          <w:sz w:val="18"/>
          <w:szCs w:val="18"/>
        </w:rPr>
        <w:t>Pinot Noir</w:t>
      </w:r>
      <w:r w:rsidRPr="001937C5">
        <w:rPr>
          <w:i/>
          <w:sz w:val="18"/>
          <w:szCs w:val="18"/>
        </w:rPr>
        <w:t>, Simpsons, Railway Hill, Kent</w:t>
      </w:r>
      <w:r>
        <w:rPr>
          <w:i/>
          <w:sz w:val="18"/>
          <w:szCs w:val="18"/>
        </w:rPr>
        <w:t xml:space="preserve">, </w:t>
      </w:r>
      <w:r w:rsidRPr="0071205E">
        <w:rPr>
          <w:i/>
          <w:sz w:val="18"/>
          <w:szCs w:val="18"/>
        </w:rPr>
        <w:t>England</w:t>
      </w:r>
      <w:r>
        <w:rPr>
          <w:i/>
          <w:sz w:val="18"/>
          <w:szCs w:val="18"/>
        </w:rPr>
        <w:t>, 202</w:t>
      </w:r>
      <w:r w:rsidR="00A809BD">
        <w:rPr>
          <w:i/>
          <w:sz w:val="18"/>
          <w:szCs w:val="18"/>
        </w:rPr>
        <w:t>1</w:t>
      </w:r>
      <w:r>
        <w:rPr>
          <w:i/>
          <w:sz w:val="18"/>
          <w:szCs w:val="18"/>
        </w:rPr>
        <w:tab/>
      </w:r>
      <w:r>
        <w:rPr>
          <w:i/>
          <w:sz w:val="18"/>
          <w:szCs w:val="18"/>
        </w:rPr>
        <w:tab/>
      </w:r>
      <w:r w:rsidRPr="008219D9">
        <w:rPr>
          <w:b/>
          <w:bCs/>
          <w:iCs/>
          <w:sz w:val="18"/>
          <w:szCs w:val="18"/>
        </w:rPr>
        <w:t>£36</w:t>
      </w:r>
    </w:p>
    <w:p w14:paraId="4A0F5129" w14:textId="4E054F65" w:rsidR="00CB2BEA" w:rsidRDefault="00CB2BEA" w:rsidP="003E0A43">
      <w:pPr>
        <w:tabs>
          <w:tab w:val="left" w:pos="6237"/>
          <w:tab w:val="left" w:pos="7088"/>
        </w:tabs>
        <w:spacing w:before="10" w:after="0" w:line="240" w:lineRule="auto"/>
        <w:rPr>
          <w:b/>
          <w:bCs/>
          <w:iCs/>
          <w:sz w:val="18"/>
          <w:szCs w:val="18"/>
        </w:rPr>
      </w:pPr>
      <w:r>
        <w:rPr>
          <w:b/>
          <w:bCs/>
          <w:iCs/>
          <w:sz w:val="18"/>
          <w:szCs w:val="18"/>
        </w:rPr>
        <w:t xml:space="preserve">Zweigelt, </w:t>
      </w:r>
      <w:r>
        <w:rPr>
          <w:i/>
          <w:sz w:val="18"/>
          <w:szCs w:val="18"/>
        </w:rPr>
        <w:t>Judith Beck, PINK, Burgenland, Austria, 2021</w:t>
      </w:r>
      <w:r>
        <w:rPr>
          <w:i/>
          <w:sz w:val="18"/>
          <w:szCs w:val="18"/>
        </w:rPr>
        <w:tab/>
      </w:r>
      <w:r>
        <w:rPr>
          <w:i/>
          <w:sz w:val="18"/>
          <w:szCs w:val="18"/>
        </w:rPr>
        <w:tab/>
      </w:r>
      <w:r>
        <w:rPr>
          <w:b/>
          <w:bCs/>
          <w:iCs/>
          <w:sz w:val="18"/>
          <w:szCs w:val="18"/>
        </w:rPr>
        <w:t>£44</w:t>
      </w:r>
      <w:r>
        <w:rPr>
          <w:i/>
          <w:sz w:val="18"/>
          <w:szCs w:val="18"/>
        </w:rPr>
        <w:t xml:space="preserve">                                                      </w:t>
      </w:r>
    </w:p>
    <w:p w14:paraId="6DE98EB2" w14:textId="3AAAEB3D" w:rsidR="003E0A43" w:rsidRDefault="003E0A43" w:rsidP="003E0A43">
      <w:pPr>
        <w:tabs>
          <w:tab w:val="left" w:pos="6237"/>
          <w:tab w:val="left" w:pos="7088"/>
        </w:tabs>
        <w:spacing w:before="10" w:after="0" w:line="240" w:lineRule="auto"/>
        <w:rPr>
          <w:b/>
          <w:bCs/>
          <w:iCs/>
          <w:sz w:val="18"/>
          <w:szCs w:val="18"/>
        </w:rPr>
      </w:pPr>
      <w:r>
        <w:rPr>
          <w:b/>
          <w:bCs/>
          <w:iCs/>
          <w:sz w:val="18"/>
          <w:szCs w:val="18"/>
        </w:rPr>
        <w:t>Negroamaro</w:t>
      </w:r>
      <w:r w:rsidRPr="004517D3">
        <w:rPr>
          <w:i/>
          <w:sz w:val="18"/>
          <w:szCs w:val="18"/>
        </w:rPr>
        <w:t>, Tormaresca, Calafuria, Salento</w:t>
      </w:r>
      <w:r>
        <w:rPr>
          <w:i/>
          <w:sz w:val="18"/>
          <w:szCs w:val="18"/>
        </w:rPr>
        <w:t xml:space="preserve">, </w:t>
      </w:r>
      <w:r w:rsidRPr="0071205E">
        <w:rPr>
          <w:i/>
          <w:sz w:val="18"/>
          <w:szCs w:val="18"/>
        </w:rPr>
        <w:t>Italy</w:t>
      </w:r>
      <w:r>
        <w:rPr>
          <w:i/>
          <w:sz w:val="18"/>
          <w:szCs w:val="18"/>
        </w:rPr>
        <w:t>, 202</w:t>
      </w:r>
      <w:r w:rsidR="000968B9">
        <w:rPr>
          <w:i/>
          <w:sz w:val="18"/>
          <w:szCs w:val="18"/>
        </w:rPr>
        <w:t>1</w:t>
      </w:r>
      <w:r>
        <w:rPr>
          <w:i/>
          <w:sz w:val="18"/>
          <w:szCs w:val="18"/>
        </w:rPr>
        <w:tab/>
      </w:r>
      <w:r>
        <w:rPr>
          <w:i/>
          <w:sz w:val="18"/>
          <w:szCs w:val="18"/>
        </w:rPr>
        <w:tab/>
      </w:r>
      <w:r w:rsidRPr="008219D9">
        <w:rPr>
          <w:b/>
          <w:bCs/>
          <w:iCs/>
          <w:sz w:val="18"/>
          <w:szCs w:val="18"/>
        </w:rPr>
        <w:t>£45</w:t>
      </w:r>
    </w:p>
    <w:p w14:paraId="58A7C7A3" w14:textId="3C8AF748" w:rsidR="00CB2BEA" w:rsidRDefault="00CB2BEA" w:rsidP="003E0A43">
      <w:pPr>
        <w:tabs>
          <w:tab w:val="left" w:pos="6237"/>
          <w:tab w:val="left" w:pos="7088"/>
        </w:tabs>
        <w:spacing w:before="10" w:after="0" w:line="240" w:lineRule="auto"/>
        <w:rPr>
          <w:i/>
          <w:sz w:val="18"/>
          <w:szCs w:val="18"/>
        </w:rPr>
      </w:pPr>
      <w:r>
        <w:rPr>
          <w:b/>
          <w:bCs/>
          <w:iCs/>
          <w:sz w:val="18"/>
          <w:szCs w:val="18"/>
        </w:rPr>
        <w:t xml:space="preserve">Negrette, </w:t>
      </w:r>
      <w:r>
        <w:rPr>
          <w:i/>
          <w:sz w:val="18"/>
          <w:szCs w:val="18"/>
        </w:rPr>
        <w:t>Domaine Le Roc, Roc</w:t>
      </w:r>
      <w:r w:rsidR="0063784F">
        <w:rPr>
          <w:i/>
          <w:sz w:val="18"/>
          <w:szCs w:val="18"/>
        </w:rPr>
        <w:t>’a</w:t>
      </w:r>
      <w:r>
        <w:rPr>
          <w:i/>
          <w:sz w:val="18"/>
          <w:szCs w:val="18"/>
        </w:rPr>
        <w:t xml:space="preserve">mbulle, Pet Nat, Fronton, France, 2021          </w:t>
      </w:r>
      <w:r>
        <w:rPr>
          <w:i/>
          <w:sz w:val="18"/>
          <w:szCs w:val="18"/>
        </w:rPr>
        <w:tab/>
      </w:r>
      <w:r>
        <w:rPr>
          <w:i/>
          <w:sz w:val="18"/>
          <w:szCs w:val="18"/>
        </w:rPr>
        <w:tab/>
      </w:r>
      <w:r>
        <w:rPr>
          <w:b/>
          <w:bCs/>
          <w:iCs/>
          <w:sz w:val="18"/>
          <w:szCs w:val="18"/>
        </w:rPr>
        <w:t>£45</w:t>
      </w:r>
      <w:r>
        <w:rPr>
          <w:i/>
          <w:sz w:val="18"/>
          <w:szCs w:val="18"/>
        </w:rPr>
        <w:t xml:space="preserve">               </w:t>
      </w:r>
    </w:p>
    <w:p w14:paraId="341445F1" w14:textId="5A35AFD8" w:rsidR="003E0A43" w:rsidRPr="001C0B81" w:rsidRDefault="003E0A43" w:rsidP="003E0A43">
      <w:pPr>
        <w:tabs>
          <w:tab w:val="left" w:pos="6237"/>
          <w:tab w:val="left" w:pos="7088"/>
        </w:tabs>
        <w:spacing w:before="10" w:after="0" w:line="240" w:lineRule="auto"/>
        <w:rPr>
          <w:iCs/>
          <w:sz w:val="18"/>
          <w:szCs w:val="18"/>
        </w:rPr>
      </w:pPr>
      <w:r>
        <w:rPr>
          <w:b/>
          <w:bCs/>
          <w:iCs/>
          <w:sz w:val="18"/>
          <w:szCs w:val="18"/>
        </w:rPr>
        <w:t xml:space="preserve">Viura, </w:t>
      </w:r>
      <w:r w:rsidRPr="00B7143E">
        <w:rPr>
          <w:i/>
          <w:sz w:val="18"/>
          <w:szCs w:val="18"/>
        </w:rPr>
        <w:t>Lopez de Heredia, Vina Tondonia, Rioja, Spain, 2010</w:t>
      </w:r>
      <w:r>
        <w:rPr>
          <w:iCs/>
          <w:sz w:val="18"/>
          <w:szCs w:val="18"/>
        </w:rPr>
        <w:t xml:space="preserve"> </w:t>
      </w:r>
      <w:r>
        <w:rPr>
          <w:iCs/>
          <w:sz w:val="18"/>
          <w:szCs w:val="18"/>
        </w:rPr>
        <w:tab/>
      </w:r>
      <w:r>
        <w:rPr>
          <w:iCs/>
          <w:sz w:val="18"/>
          <w:szCs w:val="18"/>
        </w:rPr>
        <w:tab/>
      </w:r>
      <w:r>
        <w:rPr>
          <w:b/>
          <w:bCs/>
          <w:iCs/>
          <w:sz w:val="18"/>
          <w:szCs w:val="18"/>
        </w:rPr>
        <w:t>£110</w:t>
      </w:r>
      <w:r>
        <w:rPr>
          <w:iCs/>
          <w:sz w:val="18"/>
          <w:szCs w:val="18"/>
        </w:rPr>
        <w:t xml:space="preserve"> </w:t>
      </w:r>
    </w:p>
    <w:p w14:paraId="339BF097" w14:textId="77777777" w:rsidR="003E0A43" w:rsidRDefault="003E0A43" w:rsidP="00CF3AA0">
      <w:pPr>
        <w:tabs>
          <w:tab w:val="left" w:pos="6237"/>
          <w:tab w:val="left" w:pos="7088"/>
        </w:tabs>
        <w:spacing w:before="10" w:after="0" w:line="240" w:lineRule="auto"/>
        <w:rPr>
          <w:b/>
          <w:bCs/>
          <w:iCs/>
          <w:sz w:val="18"/>
          <w:szCs w:val="18"/>
        </w:rPr>
      </w:pPr>
    </w:p>
    <w:p w14:paraId="7413EFDA" w14:textId="5271FE50" w:rsidR="005B00C1" w:rsidRDefault="005B00C1" w:rsidP="005B00C1">
      <w:pPr>
        <w:tabs>
          <w:tab w:val="left" w:pos="6237"/>
          <w:tab w:val="left" w:pos="7088"/>
        </w:tabs>
        <w:spacing w:before="10" w:after="0" w:line="240" w:lineRule="auto"/>
        <w:rPr>
          <w:rFonts w:ascii="Garamond" w:hAnsi="Garamond"/>
          <w:b/>
          <w:bCs/>
          <w:iCs/>
          <w:sz w:val="10"/>
          <w:szCs w:val="10"/>
        </w:rPr>
      </w:pPr>
    </w:p>
    <w:p w14:paraId="3F68DB75" w14:textId="7A9D94D8" w:rsidR="00531C11" w:rsidRPr="005178D1" w:rsidRDefault="005B00C1" w:rsidP="005B00C1">
      <w:pPr>
        <w:tabs>
          <w:tab w:val="left" w:pos="6237"/>
          <w:tab w:val="left" w:pos="7088"/>
        </w:tabs>
        <w:spacing w:before="10" w:after="0" w:line="240" w:lineRule="auto"/>
        <w:rPr>
          <w:rFonts w:ascii="Garamond" w:hAnsi="Garamond"/>
          <w:b/>
          <w:bCs/>
          <w:iCs/>
          <w:sz w:val="26"/>
          <w:szCs w:val="26"/>
        </w:rPr>
      </w:pPr>
      <w:r w:rsidRPr="00323720">
        <w:rPr>
          <w:rFonts w:ascii="Garamond" w:hAnsi="Garamond"/>
          <w:b/>
          <w:bCs/>
          <w:iCs/>
          <w:sz w:val="26"/>
          <w:szCs w:val="26"/>
        </w:rPr>
        <w:t>BLOCKBUSTERS</w:t>
      </w:r>
      <w:r>
        <w:rPr>
          <w:rFonts w:ascii="Garamond" w:hAnsi="Garamond"/>
          <w:b/>
          <w:bCs/>
          <w:iCs/>
          <w:sz w:val="26"/>
          <w:szCs w:val="26"/>
        </w:rPr>
        <w:tab/>
      </w:r>
      <w:r>
        <w:rPr>
          <w:rFonts w:ascii="Garamond" w:hAnsi="Garamond"/>
          <w:b/>
          <w:bCs/>
          <w:iCs/>
          <w:sz w:val="26"/>
          <w:szCs w:val="26"/>
        </w:rPr>
        <w:tab/>
      </w:r>
    </w:p>
    <w:p w14:paraId="3B56FAD6" w14:textId="77777777" w:rsidR="004B343A" w:rsidRPr="00F16458" w:rsidRDefault="004B343A" w:rsidP="004B343A">
      <w:pPr>
        <w:tabs>
          <w:tab w:val="left" w:pos="6237"/>
          <w:tab w:val="left" w:pos="7088"/>
        </w:tabs>
        <w:spacing w:before="10" w:after="0" w:line="240" w:lineRule="auto"/>
        <w:rPr>
          <w:b/>
          <w:bCs/>
          <w:iCs/>
          <w:sz w:val="18"/>
          <w:szCs w:val="18"/>
        </w:rPr>
      </w:pPr>
      <w:r>
        <w:rPr>
          <w:b/>
          <w:bCs/>
          <w:iCs/>
          <w:sz w:val="18"/>
          <w:szCs w:val="18"/>
        </w:rPr>
        <w:t xml:space="preserve">Merlot/Cabernet Sauvignon, </w:t>
      </w:r>
      <w:r>
        <w:rPr>
          <w:i/>
          <w:sz w:val="18"/>
          <w:szCs w:val="18"/>
        </w:rPr>
        <w:t>Chateau des Antonins, Bordeaux Superieur, 2018</w:t>
      </w:r>
      <w:r>
        <w:rPr>
          <w:i/>
          <w:sz w:val="18"/>
          <w:szCs w:val="18"/>
        </w:rPr>
        <w:tab/>
      </w:r>
      <w:r w:rsidRPr="00C34083">
        <w:rPr>
          <w:b/>
          <w:bCs/>
          <w:i/>
          <w:sz w:val="18"/>
          <w:szCs w:val="18"/>
        </w:rPr>
        <w:t>France</w:t>
      </w:r>
      <w:r>
        <w:rPr>
          <w:b/>
          <w:bCs/>
          <w:i/>
          <w:sz w:val="18"/>
          <w:szCs w:val="18"/>
        </w:rPr>
        <w:tab/>
      </w:r>
      <w:r w:rsidRPr="00284B45">
        <w:rPr>
          <w:b/>
          <w:bCs/>
          <w:iCs/>
          <w:sz w:val="18"/>
          <w:szCs w:val="18"/>
        </w:rPr>
        <w:t>£</w:t>
      </w:r>
      <w:r>
        <w:rPr>
          <w:b/>
          <w:bCs/>
          <w:iCs/>
          <w:sz w:val="18"/>
          <w:szCs w:val="18"/>
        </w:rPr>
        <w:t>37</w:t>
      </w:r>
    </w:p>
    <w:p w14:paraId="12E1BD82" w14:textId="1E67556C" w:rsidR="004B343A" w:rsidRDefault="004B343A" w:rsidP="004B343A">
      <w:pPr>
        <w:tabs>
          <w:tab w:val="left" w:pos="6237"/>
          <w:tab w:val="left" w:pos="7088"/>
        </w:tabs>
        <w:spacing w:before="10" w:after="0" w:line="240" w:lineRule="auto"/>
        <w:rPr>
          <w:b/>
          <w:bCs/>
          <w:iCs/>
          <w:sz w:val="18"/>
          <w:szCs w:val="18"/>
        </w:rPr>
      </w:pPr>
      <w:r>
        <w:rPr>
          <w:b/>
          <w:bCs/>
          <w:iCs/>
          <w:sz w:val="18"/>
          <w:szCs w:val="18"/>
        </w:rPr>
        <w:t>Merlot/Cabernet Sauvignon</w:t>
      </w:r>
      <w:r w:rsidRPr="00B52D07">
        <w:rPr>
          <w:i/>
          <w:sz w:val="18"/>
          <w:szCs w:val="18"/>
        </w:rPr>
        <w:t xml:space="preserve">, </w:t>
      </w:r>
      <w:r w:rsidRPr="00147EFD">
        <w:rPr>
          <w:i/>
          <w:sz w:val="18"/>
          <w:szCs w:val="18"/>
        </w:rPr>
        <w:t>Chateau Macquin, Saint George Saint Emilion, 201</w:t>
      </w:r>
      <w:r w:rsidR="0072386B">
        <w:rPr>
          <w:i/>
          <w:sz w:val="18"/>
          <w:szCs w:val="18"/>
        </w:rPr>
        <w:t>9</w:t>
      </w:r>
      <w:r w:rsidRPr="00C4753B">
        <w:rPr>
          <w:b/>
          <w:bCs/>
          <w:iCs/>
          <w:sz w:val="18"/>
          <w:szCs w:val="18"/>
        </w:rPr>
        <w:tab/>
      </w:r>
      <w:r w:rsidRPr="001C6230">
        <w:rPr>
          <w:b/>
          <w:bCs/>
          <w:i/>
          <w:sz w:val="18"/>
          <w:szCs w:val="18"/>
        </w:rPr>
        <w:t>France</w:t>
      </w:r>
      <w:r>
        <w:rPr>
          <w:b/>
          <w:bCs/>
          <w:iCs/>
          <w:sz w:val="18"/>
          <w:szCs w:val="18"/>
        </w:rPr>
        <w:tab/>
      </w:r>
      <w:r w:rsidRPr="00284B45">
        <w:rPr>
          <w:b/>
          <w:bCs/>
          <w:iCs/>
          <w:sz w:val="18"/>
          <w:szCs w:val="18"/>
        </w:rPr>
        <w:t>£</w:t>
      </w:r>
      <w:r>
        <w:rPr>
          <w:b/>
          <w:bCs/>
          <w:iCs/>
          <w:sz w:val="18"/>
          <w:szCs w:val="18"/>
        </w:rPr>
        <w:t>59</w:t>
      </w:r>
    </w:p>
    <w:p w14:paraId="75162F42" w14:textId="77777777" w:rsidR="00A75B86" w:rsidRDefault="00702816" w:rsidP="00A75B86">
      <w:pPr>
        <w:tabs>
          <w:tab w:val="left" w:pos="6237"/>
          <w:tab w:val="left" w:pos="7088"/>
        </w:tabs>
        <w:spacing w:before="10" w:after="0" w:line="240" w:lineRule="auto"/>
        <w:rPr>
          <w:b/>
          <w:bCs/>
          <w:iCs/>
          <w:sz w:val="18"/>
          <w:szCs w:val="18"/>
        </w:rPr>
      </w:pPr>
      <w:r>
        <w:rPr>
          <w:b/>
          <w:bCs/>
          <w:iCs/>
          <w:sz w:val="18"/>
          <w:szCs w:val="18"/>
        </w:rPr>
        <w:t xml:space="preserve">Zinfandel, </w:t>
      </w:r>
      <w:r>
        <w:rPr>
          <w:i/>
          <w:sz w:val="18"/>
          <w:szCs w:val="18"/>
        </w:rPr>
        <w:t>Edmeades, Mendocino County, California, 2018</w:t>
      </w:r>
      <w:r>
        <w:rPr>
          <w:i/>
          <w:sz w:val="18"/>
          <w:szCs w:val="18"/>
        </w:rPr>
        <w:tab/>
      </w:r>
      <w:r>
        <w:rPr>
          <w:b/>
          <w:bCs/>
          <w:i/>
          <w:sz w:val="18"/>
          <w:szCs w:val="18"/>
        </w:rPr>
        <w:t>USA</w:t>
      </w:r>
      <w:r>
        <w:rPr>
          <w:i/>
          <w:sz w:val="18"/>
          <w:szCs w:val="18"/>
        </w:rPr>
        <w:tab/>
      </w:r>
      <w:r>
        <w:rPr>
          <w:b/>
          <w:bCs/>
          <w:iCs/>
          <w:sz w:val="18"/>
          <w:szCs w:val="18"/>
        </w:rPr>
        <w:t>£5</w:t>
      </w:r>
      <w:r w:rsidR="00FA2872">
        <w:rPr>
          <w:b/>
          <w:bCs/>
          <w:iCs/>
          <w:sz w:val="18"/>
          <w:szCs w:val="18"/>
        </w:rPr>
        <w:t>6</w:t>
      </w:r>
      <w:r w:rsidR="000F386C" w:rsidRPr="000F386C">
        <w:rPr>
          <w:b/>
          <w:bCs/>
          <w:iCs/>
          <w:sz w:val="18"/>
          <w:szCs w:val="18"/>
        </w:rPr>
        <w:t xml:space="preserve"> </w:t>
      </w:r>
      <w:r w:rsidR="00A75B86">
        <w:rPr>
          <w:b/>
          <w:bCs/>
          <w:iCs/>
          <w:sz w:val="18"/>
          <w:szCs w:val="18"/>
        </w:rPr>
        <w:t>Tempranillo</w:t>
      </w:r>
      <w:r w:rsidR="00A75B86" w:rsidRPr="00D67180">
        <w:rPr>
          <w:i/>
          <w:sz w:val="18"/>
          <w:szCs w:val="18"/>
        </w:rPr>
        <w:t>, Aster, Reserva, Ribera del Duero</w:t>
      </w:r>
      <w:r w:rsidR="00A75B86">
        <w:rPr>
          <w:i/>
          <w:sz w:val="18"/>
          <w:szCs w:val="18"/>
        </w:rPr>
        <w:t>, 2016</w:t>
      </w:r>
      <w:r w:rsidR="00A75B86" w:rsidRPr="00D67180">
        <w:rPr>
          <w:i/>
          <w:sz w:val="18"/>
          <w:szCs w:val="18"/>
        </w:rPr>
        <w:tab/>
      </w:r>
      <w:r w:rsidR="00A75B86" w:rsidRPr="00D67180">
        <w:rPr>
          <w:b/>
          <w:bCs/>
          <w:i/>
          <w:sz w:val="18"/>
          <w:szCs w:val="18"/>
        </w:rPr>
        <w:t>Spain</w:t>
      </w:r>
      <w:r w:rsidR="00A75B86">
        <w:rPr>
          <w:b/>
          <w:bCs/>
          <w:i/>
          <w:sz w:val="18"/>
          <w:szCs w:val="18"/>
        </w:rPr>
        <w:tab/>
      </w:r>
      <w:r w:rsidR="00A75B86" w:rsidRPr="00284B45">
        <w:rPr>
          <w:b/>
          <w:bCs/>
          <w:iCs/>
          <w:sz w:val="18"/>
          <w:szCs w:val="18"/>
        </w:rPr>
        <w:t>£58</w:t>
      </w:r>
    </w:p>
    <w:p w14:paraId="5F776615" w14:textId="6F1FED10" w:rsidR="000F386C" w:rsidRPr="00702816" w:rsidRDefault="000F386C" w:rsidP="00E443BB">
      <w:pPr>
        <w:tabs>
          <w:tab w:val="left" w:pos="6237"/>
          <w:tab w:val="left" w:pos="7088"/>
        </w:tabs>
        <w:spacing w:before="10" w:after="0" w:line="240" w:lineRule="auto"/>
        <w:rPr>
          <w:b/>
          <w:bCs/>
          <w:iCs/>
          <w:sz w:val="18"/>
          <w:szCs w:val="18"/>
        </w:rPr>
      </w:pPr>
      <w:r>
        <w:rPr>
          <w:b/>
          <w:bCs/>
          <w:iCs/>
          <w:sz w:val="18"/>
          <w:szCs w:val="18"/>
        </w:rPr>
        <w:t xml:space="preserve">Tempranillo/Graciano, </w:t>
      </w:r>
      <w:r>
        <w:rPr>
          <w:i/>
          <w:sz w:val="18"/>
          <w:szCs w:val="18"/>
        </w:rPr>
        <w:t>Roda, Reserva, Rioja, 2016</w:t>
      </w:r>
      <w:r>
        <w:rPr>
          <w:i/>
          <w:sz w:val="18"/>
          <w:szCs w:val="18"/>
        </w:rPr>
        <w:tab/>
      </w:r>
      <w:r w:rsidRPr="00B36305">
        <w:rPr>
          <w:b/>
          <w:bCs/>
          <w:i/>
          <w:sz w:val="18"/>
          <w:szCs w:val="18"/>
        </w:rPr>
        <w:t>Spain</w:t>
      </w:r>
      <w:r>
        <w:rPr>
          <w:b/>
          <w:bCs/>
          <w:i/>
          <w:sz w:val="18"/>
          <w:szCs w:val="18"/>
        </w:rPr>
        <w:tab/>
      </w:r>
      <w:r w:rsidRPr="00284B45">
        <w:rPr>
          <w:b/>
          <w:bCs/>
          <w:iCs/>
          <w:sz w:val="18"/>
          <w:szCs w:val="18"/>
        </w:rPr>
        <w:t>£79</w:t>
      </w:r>
    </w:p>
    <w:p w14:paraId="141EC060" w14:textId="77777777" w:rsidR="00F21086" w:rsidRDefault="00F21086" w:rsidP="00F21086">
      <w:pPr>
        <w:tabs>
          <w:tab w:val="left" w:pos="6237"/>
          <w:tab w:val="left" w:pos="7088"/>
        </w:tabs>
        <w:spacing w:before="10" w:after="0" w:line="240" w:lineRule="auto"/>
        <w:rPr>
          <w:b/>
          <w:bCs/>
          <w:i/>
          <w:sz w:val="18"/>
          <w:szCs w:val="18"/>
        </w:rPr>
      </w:pPr>
      <w:r w:rsidRPr="00CF3AA0">
        <w:rPr>
          <w:b/>
          <w:bCs/>
          <w:iCs/>
          <w:sz w:val="18"/>
          <w:szCs w:val="18"/>
        </w:rPr>
        <w:t>Syrah</w:t>
      </w:r>
      <w:r w:rsidRPr="00DD77F4">
        <w:rPr>
          <w:i/>
          <w:sz w:val="18"/>
          <w:szCs w:val="18"/>
        </w:rPr>
        <w:t>, Matetic Vineyards, Corralillo, San Antonio Valley, 20</w:t>
      </w:r>
      <w:r>
        <w:rPr>
          <w:i/>
          <w:sz w:val="18"/>
          <w:szCs w:val="18"/>
        </w:rPr>
        <w:t>17</w:t>
      </w:r>
      <w:r w:rsidRPr="006E3C70">
        <w:rPr>
          <w:b/>
          <w:bCs/>
          <w:i/>
          <w:sz w:val="18"/>
          <w:szCs w:val="18"/>
        </w:rPr>
        <w:t xml:space="preserve"> </w:t>
      </w:r>
      <w:r w:rsidRPr="006E3C70">
        <w:rPr>
          <w:b/>
          <w:bCs/>
          <w:i/>
          <w:sz w:val="18"/>
          <w:szCs w:val="18"/>
        </w:rPr>
        <w:tab/>
        <w:t>Chile</w:t>
      </w:r>
      <w:r w:rsidRPr="006E3C70">
        <w:rPr>
          <w:b/>
          <w:bCs/>
          <w:i/>
          <w:sz w:val="18"/>
          <w:szCs w:val="18"/>
        </w:rPr>
        <w:tab/>
        <w:t>£45</w:t>
      </w:r>
    </w:p>
    <w:p w14:paraId="23B4627A" w14:textId="73376316" w:rsidR="00702816" w:rsidRPr="00EC4B46" w:rsidRDefault="00EC4B46" w:rsidP="00E443BB">
      <w:pPr>
        <w:tabs>
          <w:tab w:val="left" w:pos="6237"/>
          <w:tab w:val="left" w:pos="7088"/>
        </w:tabs>
        <w:spacing w:before="10" w:after="0" w:line="240" w:lineRule="auto"/>
        <w:rPr>
          <w:b/>
          <w:bCs/>
          <w:iCs/>
          <w:sz w:val="18"/>
          <w:szCs w:val="18"/>
        </w:rPr>
      </w:pPr>
      <w:r>
        <w:rPr>
          <w:b/>
          <w:bCs/>
          <w:iCs/>
          <w:sz w:val="18"/>
          <w:szCs w:val="18"/>
        </w:rPr>
        <w:t>Sangiovese</w:t>
      </w:r>
      <w:r w:rsidRPr="00D216CA">
        <w:rPr>
          <w:i/>
          <w:sz w:val="18"/>
          <w:szCs w:val="18"/>
        </w:rPr>
        <w:t>, Fattoria Le Pupille, Morellino di Scansano</w:t>
      </w:r>
      <w:r>
        <w:rPr>
          <w:i/>
          <w:sz w:val="18"/>
          <w:szCs w:val="18"/>
        </w:rPr>
        <w:t>, 2020</w:t>
      </w:r>
      <w:r>
        <w:rPr>
          <w:b/>
          <w:bCs/>
          <w:iCs/>
          <w:sz w:val="18"/>
          <w:szCs w:val="18"/>
        </w:rPr>
        <w:tab/>
      </w:r>
      <w:r>
        <w:rPr>
          <w:b/>
          <w:bCs/>
          <w:i/>
          <w:sz w:val="18"/>
          <w:szCs w:val="18"/>
        </w:rPr>
        <w:t>Italy</w:t>
      </w:r>
      <w:r>
        <w:rPr>
          <w:b/>
          <w:bCs/>
          <w:i/>
          <w:sz w:val="18"/>
          <w:szCs w:val="18"/>
        </w:rPr>
        <w:tab/>
      </w:r>
      <w:r w:rsidRPr="008219D9">
        <w:rPr>
          <w:b/>
          <w:bCs/>
          <w:iCs/>
          <w:sz w:val="18"/>
          <w:szCs w:val="18"/>
        </w:rPr>
        <w:t>£4</w:t>
      </w:r>
      <w:r w:rsidR="00FA2872">
        <w:rPr>
          <w:b/>
          <w:bCs/>
          <w:iCs/>
          <w:sz w:val="18"/>
          <w:szCs w:val="18"/>
        </w:rPr>
        <w:t>9</w:t>
      </w:r>
    </w:p>
    <w:p w14:paraId="1BCF7262" w14:textId="77777777" w:rsidR="008005FE" w:rsidRPr="0083724A" w:rsidRDefault="008005FE" w:rsidP="008005FE">
      <w:pPr>
        <w:tabs>
          <w:tab w:val="left" w:pos="6237"/>
          <w:tab w:val="left" w:pos="7088"/>
        </w:tabs>
        <w:spacing w:before="10" w:after="0" w:line="240" w:lineRule="auto"/>
        <w:rPr>
          <w:b/>
          <w:bCs/>
          <w:sz w:val="18"/>
          <w:szCs w:val="18"/>
        </w:rPr>
      </w:pPr>
      <w:r>
        <w:rPr>
          <w:b/>
          <w:bCs/>
          <w:iCs/>
          <w:sz w:val="18"/>
          <w:szCs w:val="18"/>
        </w:rPr>
        <w:t>Grenache/Syrah/Mourvedre</w:t>
      </w:r>
      <w:r>
        <w:rPr>
          <w:i/>
          <w:sz w:val="18"/>
          <w:szCs w:val="18"/>
        </w:rPr>
        <w:t>, Domaine Boutinot, Les Six, Cairanne, 2018</w:t>
      </w:r>
      <w:r>
        <w:rPr>
          <w:i/>
          <w:sz w:val="18"/>
          <w:szCs w:val="18"/>
        </w:rPr>
        <w:tab/>
      </w:r>
      <w:r>
        <w:rPr>
          <w:b/>
          <w:bCs/>
          <w:i/>
          <w:sz w:val="18"/>
          <w:szCs w:val="18"/>
        </w:rPr>
        <w:t>France</w:t>
      </w:r>
      <w:r>
        <w:rPr>
          <w:b/>
          <w:bCs/>
          <w:i/>
          <w:sz w:val="18"/>
          <w:szCs w:val="18"/>
        </w:rPr>
        <w:tab/>
      </w:r>
      <w:r w:rsidRPr="00F26E6F">
        <w:rPr>
          <w:b/>
          <w:bCs/>
          <w:sz w:val="18"/>
          <w:szCs w:val="18"/>
        </w:rPr>
        <w:t>£4</w:t>
      </w:r>
      <w:r>
        <w:rPr>
          <w:b/>
          <w:bCs/>
          <w:sz w:val="18"/>
          <w:szCs w:val="18"/>
        </w:rPr>
        <w:t>6</w:t>
      </w:r>
    </w:p>
    <w:p w14:paraId="70790D93" w14:textId="0D2395F3" w:rsidR="00E443BB" w:rsidRDefault="00E443BB" w:rsidP="00E443BB">
      <w:pPr>
        <w:tabs>
          <w:tab w:val="left" w:pos="6237"/>
          <w:tab w:val="left" w:pos="7088"/>
        </w:tabs>
        <w:spacing w:before="10" w:after="0" w:line="240" w:lineRule="auto"/>
        <w:rPr>
          <w:b/>
          <w:bCs/>
          <w:i/>
          <w:sz w:val="18"/>
          <w:szCs w:val="18"/>
        </w:rPr>
      </w:pPr>
      <w:r w:rsidRPr="001D13E2">
        <w:rPr>
          <w:b/>
          <w:bCs/>
          <w:iCs/>
          <w:sz w:val="18"/>
          <w:szCs w:val="18"/>
        </w:rPr>
        <w:t>Cabernet Franc/Cabernet Sauvignon</w:t>
      </w:r>
      <w:r w:rsidRPr="001D13E2">
        <w:rPr>
          <w:i/>
          <w:sz w:val="18"/>
          <w:szCs w:val="18"/>
        </w:rPr>
        <w:t>, Alphabetical, Vin Ordinare, Western Cape</w:t>
      </w:r>
      <w:r>
        <w:rPr>
          <w:i/>
          <w:sz w:val="18"/>
          <w:szCs w:val="18"/>
        </w:rPr>
        <w:t>,</w:t>
      </w:r>
      <w:r w:rsidR="000968B9">
        <w:rPr>
          <w:i/>
          <w:sz w:val="18"/>
          <w:szCs w:val="18"/>
        </w:rPr>
        <w:t>20</w:t>
      </w:r>
      <w:r>
        <w:rPr>
          <w:b/>
          <w:bCs/>
          <w:i/>
          <w:sz w:val="18"/>
          <w:szCs w:val="18"/>
        </w:rPr>
        <w:tab/>
        <w:t>S. Africa</w:t>
      </w:r>
      <w:r>
        <w:rPr>
          <w:b/>
          <w:bCs/>
          <w:i/>
          <w:sz w:val="18"/>
          <w:szCs w:val="18"/>
        </w:rPr>
        <w:tab/>
      </w:r>
      <w:r w:rsidRPr="00284B45">
        <w:rPr>
          <w:b/>
          <w:bCs/>
          <w:iCs/>
          <w:sz w:val="18"/>
          <w:szCs w:val="18"/>
        </w:rPr>
        <w:t>£</w:t>
      </w:r>
      <w:r>
        <w:rPr>
          <w:b/>
          <w:bCs/>
          <w:iCs/>
          <w:sz w:val="18"/>
          <w:szCs w:val="18"/>
        </w:rPr>
        <w:t>35</w:t>
      </w:r>
    </w:p>
    <w:p w14:paraId="2A726CE8" w14:textId="21967CDE" w:rsidR="00046B8D" w:rsidRPr="007921BF" w:rsidRDefault="005B00C1" w:rsidP="00046B8D">
      <w:pPr>
        <w:tabs>
          <w:tab w:val="left" w:pos="6237"/>
          <w:tab w:val="left" w:pos="7088"/>
        </w:tabs>
        <w:spacing w:before="10" w:after="0" w:line="240" w:lineRule="auto"/>
        <w:rPr>
          <w:b/>
          <w:bCs/>
          <w:sz w:val="18"/>
          <w:szCs w:val="18"/>
        </w:rPr>
      </w:pPr>
      <w:r w:rsidRPr="00305A7A">
        <w:rPr>
          <w:b/>
          <w:bCs/>
          <w:sz w:val="18"/>
          <w:szCs w:val="18"/>
        </w:rPr>
        <w:t>Pinot Noir</w:t>
      </w:r>
      <w:r w:rsidRPr="00305A7A">
        <w:rPr>
          <w:sz w:val="18"/>
          <w:szCs w:val="18"/>
        </w:rPr>
        <w:t>,</w:t>
      </w:r>
      <w:r w:rsidRPr="00EA0894">
        <w:rPr>
          <w:i/>
          <w:iCs/>
          <w:sz w:val="18"/>
          <w:szCs w:val="18"/>
        </w:rPr>
        <w:t xml:space="preserve"> Hamilton Russel, Hemel en Aarde</w:t>
      </w:r>
      <w:r w:rsidR="00420E60">
        <w:rPr>
          <w:i/>
          <w:iCs/>
          <w:sz w:val="18"/>
          <w:szCs w:val="18"/>
        </w:rPr>
        <w:t>, 2020</w:t>
      </w:r>
      <w:r>
        <w:rPr>
          <w:b/>
          <w:bCs/>
          <w:i/>
          <w:iCs/>
          <w:sz w:val="18"/>
          <w:szCs w:val="18"/>
        </w:rPr>
        <w:tab/>
        <w:t>S. Africa</w:t>
      </w:r>
      <w:r>
        <w:rPr>
          <w:b/>
          <w:bCs/>
          <w:i/>
          <w:iCs/>
          <w:sz w:val="18"/>
          <w:szCs w:val="18"/>
        </w:rPr>
        <w:tab/>
      </w:r>
      <w:r w:rsidRPr="00284B45">
        <w:rPr>
          <w:b/>
          <w:bCs/>
          <w:sz w:val="18"/>
          <w:szCs w:val="18"/>
        </w:rPr>
        <w:t>£</w:t>
      </w:r>
      <w:r w:rsidR="00F13871" w:rsidRPr="00284B45">
        <w:rPr>
          <w:b/>
          <w:bCs/>
          <w:sz w:val="18"/>
          <w:szCs w:val="18"/>
        </w:rPr>
        <w:t>79</w:t>
      </w:r>
    </w:p>
    <w:p w14:paraId="3E08D81A" w14:textId="77777777" w:rsidR="00C73C11" w:rsidRPr="00070EB9" w:rsidRDefault="00C73C11" w:rsidP="00C73C11">
      <w:pPr>
        <w:tabs>
          <w:tab w:val="left" w:pos="6237"/>
          <w:tab w:val="left" w:pos="7088"/>
        </w:tabs>
        <w:spacing w:before="10" w:after="0" w:line="240" w:lineRule="auto"/>
        <w:rPr>
          <w:b/>
          <w:bCs/>
          <w:iCs/>
          <w:sz w:val="18"/>
          <w:szCs w:val="18"/>
        </w:rPr>
      </w:pPr>
      <w:r>
        <w:rPr>
          <w:b/>
          <w:bCs/>
          <w:iCs/>
          <w:sz w:val="18"/>
          <w:szCs w:val="18"/>
        </w:rPr>
        <w:t xml:space="preserve">Tempranillo, </w:t>
      </w:r>
      <w:r w:rsidRPr="001C6230">
        <w:rPr>
          <w:i/>
          <w:sz w:val="18"/>
          <w:szCs w:val="18"/>
        </w:rPr>
        <w:t>Remelluri, Reserva, Rioja, 2013</w:t>
      </w:r>
      <w:r w:rsidRPr="001C6230">
        <w:rPr>
          <w:i/>
          <w:sz w:val="18"/>
          <w:szCs w:val="18"/>
        </w:rPr>
        <w:tab/>
      </w:r>
      <w:r w:rsidRPr="001C6230">
        <w:rPr>
          <w:b/>
          <w:bCs/>
          <w:i/>
          <w:sz w:val="18"/>
          <w:szCs w:val="18"/>
        </w:rPr>
        <w:t>Spain</w:t>
      </w:r>
      <w:r>
        <w:rPr>
          <w:b/>
          <w:bCs/>
          <w:iCs/>
          <w:sz w:val="18"/>
          <w:szCs w:val="18"/>
        </w:rPr>
        <w:t xml:space="preserve"> </w:t>
      </w:r>
      <w:r>
        <w:rPr>
          <w:b/>
          <w:bCs/>
          <w:iCs/>
          <w:sz w:val="18"/>
          <w:szCs w:val="18"/>
        </w:rPr>
        <w:tab/>
        <w:t>£85</w:t>
      </w:r>
    </w:p>
    <w:p w14:paraId="5B97C859" w14:textId="66B993E0" w:rsidR="001666D4" w:rsidRDefault="002C0C3D" w:rsidP="00090434">
      <w:pPr>
        <w:tabs>
          <w:tab w:val="left" w:pos="6237"/>
          <w:tab w:val="left" w:pos="7088"/>
        </w:tabs>
        <w:spacing w:before="10" w:after="0" w:line="240" w:lineRule="auto"/>
        <w:rPr>
          <w:b/>
          <w:bCs/>
          <w:iCs/>
          <w:sz w:val="18"/>
          <w:szCs w:val="18"/>
        </w:rPr>
      </w:pPr>
      <w:r>
        <w:rPr>
          <w:b/>
          <w:bCs/>
          <w:iCs/>
          <w:sz w:val="18"/>
          <w:szCs w:val="18"/>
        </w:rPr>
        <w:t>Shiraz</w:t>
      </w:r>
      <w:r>
        <w:rPr>
          <w:i/>
          <w:sz w:val="18"/>
          <w:szCs w:val="18"/>
        </w:rPr>
        <w:t>, The Impressionist Series, Cosmic Cloud, Western Cape, 2020</w:t>
      </w:r>
      <w:r>
        <w:rPr>
          <w:i/>
          <w:sz w:val="18"/>
          <w:szCs w:val="18"/>
        </w:rPr>
        <w:tab/>
      </w:r>
      <w:r w:rsidRPr="00C818AD">
        <w:rPr>
          <w:b/>
          <w:bCs/>
          <w:i/>
          <w:sz w:val="18"/>
          <w:szCs w:val="18"/>
        </w:rPr>
        <w:t>S</w:t>
      </w:r>
      <w:r>
        <w:rPr>
          <w:b/>
          <w:bCs/>
          <w:i/>
          <w:sz w:val="18"/>
          <w:szCs w:val="18"/>
        </w:rPr>
        <w:t xml:space="preserve">. </w:t>
      </w:r>
      <w:r w:rsidRPr="00C818AD">
        <w:rPr>
          <w:b/>
          <w:bCs/>
          <w:i/>
          <w:sz w:val="18"/>
          <w:szCs w:val="18"/>
        </w:rPr>
        <w:t>Africa</w:t>
      </w:r>
      <w:r>
        <w:rPr>
          <w:b/>
          <w:bCs/>
          <w:i/>
          <w:sz w:val="18"/>
          <w:szCs w:val="18"/>
        </w:rPr>
        <w:tab/>
      </w:r>
      <w:r w:rsidRPr="00284B45">
        <w:rPr>
          <w:b/>
          <w:bCs/>
          <w:iCs/>
          <w:sz w:val="18"/>
          <w:szCs w:val="18"/>
        </w:rPr>
        <w:t>£</w:t>
      </w:r>
      <w:r w:rsidR="00C82EBC">
        <w:rPr>
          <w:b/>
          <w:bCs/>
          <w:iCs/>
          <w:sz w:val="18"/>
          <w:szCs w:val="18"/>
        </w:rPr>
        <w:t>35</w:t>
      </w:r>
    </w:p>
    <w:p w14:paraId="3663EA04" w14:textId="1832DB6C" w:rsidR="00C73C11" w:rsidRPr="00A76F5D" w:rsidRDefault="00C73C11" w:rsidP="00C73C11">
      <w:pPr>
        <w:tabs>
          <w:tab w:val="left" w:pos="6237"/>
          <w:tab w:val="left" w:pos="7088"/>
        </w:tabs>
        <w:spacing w:before="10" w:after="0" w:line="240" w:lineRule="auto"/>
        <w:rPr>
          <w:b/>
          <w:bCs/>
          <w:sz w:val="18"/>
          <w:szCs w:val="18"/>
          <w:u w:val="single"/>
        </w:rPr>
      </w:pPr>
      <w:r>
        <w:rPr>
          <w:b/>
          <w:bCs/>
          <w:sz w:val="18"/>
          <w:szCs w:val="18"/>
        </w:rPr>
        <w:t xml:space="preserve">Pinot Noir, </w:t>
      </w:r>
      <w:r>
        <w:rPr>
          <w:i/>
          <w:iCs/>
          <w:sz w:val="18"/>
          <w:szCs w:val="18"/>
        </w:rPr>
        <w:t>Schubert, ‘Block B’, Wairarapa, Martinborough, 201</w:t>
      </w:r>
      <w:r w:rsidR="000968B9">
        <w:rPr>
          <w:i/>
          <w:iCs/>
          <w:sz w:val="18"/>
          <w:szCs w:val="18"/>
        </w:rPr>
        <w:t>9</w:t>
      </w:r>
      <w:r>
        <w:rPr>
          <w:i/>
          <w:iCs/>
          <w:sz w:val="18"/>
          <w:szCs w:val="18"/>
        </w:rPr>
        <w:tab/>
      </w:r>
      <w:r>
        <w:rPr>
          <w:b/>
          <w:bCs/>
          <w:i/>
          <w:iCs/>
          <w:sz w:val="18"/>
          <w:szCs w:val="18"/>
        </w:rPr>
        <w:t>N. Zealand</w:t>
      </w:r>
      <w:r>
        <w:rPr>
          <w:b/>
          <w:bCs/>
          <w:i/>
          <w:iCs/>
          <w:sz w:val="18"/>
          <w:szCs w:val="18"/>
        </w:rPr>
        <w:tab/>
      </w:r>
      <w:r>
        <w:rPr>
          <w:b/>
          <w:bCs/>
          <w:sz w:val="18"/>
          <w:szCs w:val="18"/>
        </w:rPr>
        <w:t>£84</w:t>
      </w:r>
    </w:p>
    <w:p w14:paraId="74D3C0EF" w14:textId="77777777" w:rsidR="00CD7E05" w:rsidRDefault="00CD7E05" w:rsidP="002B652E">
      <w:pPr>
        <w:tabs>
          <w:tab w:val="left" w:pos="6237"/>
          <w:tab w:val="left" w:pos="7088"/>
        </w:tabs>
        <w:spacing w:before="10" w:after="0" w:line="240" w:lineRule="auto"/>
        <w:rPr>
          <w:rFonts w:ascii="Garamond" w:hAnsi="Garamond" w:cs="Times New Roman"/>
          <w:b/>
          <w:bCs/>
          <w:iCs/>
          <w:sz w:val="26"/>
          <w:szCs w:val="26"/>
        </w:rPr>
      </w:pPr>
    </w:p>
    <w:p w14:paraId="41191D99" w14:textId="530B5549" w:rsidR="002B652E" w:rsidRPr="00541306" w:rsidRDefault="00090434" w:rsidP="002B652E">
      <w:pPr>
        <w:tabs>
          <w:tab w:val="left" w:pos="6237"/>
          <w:tab w:val="left" w:pos="7088"/>
        </w:tabs>
        <w:spacing w:before="10" w:after="0" w:line="240" w:lineRule="auto"/>
        <w:rPr>
          <w:rFonts w:ascii="Garamond" w:hAnsi="Garamond" w:cs="Times New Roman"/>
          <w:b/>
          <w:bCs/>
          <w:iCs/>
          <w:sz w:val="26"/>
          <w:szCs w:val="26"/>
        </w:rPr>
      </w:pPr>
      <w:r w:rsidRPr="00323720">
        <w:rPr>
          <w:rFonts w:ascii="Garamond" w:hAnsi="Garamond" w:cs="Times New Roman"/>
          <w:b/>
          <w:bCs/>
          <w:iCs/>
          <w:sz w:val="26"/>
          <w:szCs w:val="26"/>
        </w:rPr>
        <w:t>CURIOS</w:t>
      </w:r>
      <w:r>
        <w:rPr>
          <w:rFonts w:ascii="Garamond" w:hAnsi="Garamond" w:cs="Times New Roman"/>
          <w:b/>
          <w:bCs/>
          <w:iCs/>
          <w:sz w:val="26"/>
          <w:szCs w:val="26"/>
        </w:rPr>
        <w:t>IT</w:t>
      </w:r>
      <w:r w:rsidR="00EE5CFD">
        <w:rPr>
          <w:rFonts w:ascii="Garamond" w:hAnsi="Garamond" w:cs="Times New Roman"/>
          <w:b/>
          <w:bCs/>
          <w:iCs/>
          <w:sz w:val="26"/>
          <w:szCs w:val="26"/>
        </w:rPr>
        <w:t>I</w:t>
      </w:r>
      <w:r>
        <w:rPr>
          <w:rFonts w:ascii="Garamond" w:hAnsi="Garamond" w:cs="Times New Roman"/>
          <w:b/>
          <w:bCs/>
          <w:iCs/>
          <w:sz w:val="26"/>
          <w:szCs w:val="26"/>
        </w:rPr>
        <w:t>ES</w:t>
      </w:r>
    </w:p>
    <w:p w14:paraId="23696983" w14:textId="77777777" w:rsidR="006753DD" w:rsidRDefault="006753DD" w:rsidP="006753DD">
      <w:pPr>
        <w:tabs>
          <w:tab w:val="left" w:pos="6237"/>
          <w:tab w:val="left" w:pos="7088"/>
        </w:tabs>
        <w:spacing w:before="10" w:after="0" w:line="240" w:lineRule="auto"/>
        <w:rPr>
          <w:b/>
          <w:bCs/>
          <w:i/>
          <w:sz w:val="18"/>
          <w:szCs w:val="18"/>
        </w:rPr>
      </w:pPr>
      <w:r w:rsidRPr="001C1453">
        <w:rPr>
          <w:b/>
          <w:bCs/>
          <w:iCs/>
          <w:sz w:val="18"/>
          <w:szCs w:val="18"/>
        </w:rPr>
        <w:t>Touriga Nacional</w:t>
      </w:r>
      <w:r w:rsidRPr="001D13E2">
        <w:rPr>
          <w:i/>
          <w:sz w:val="18"/>
          <w:szCs w:val="18"/>
        </w:rPr>
        <w:t>, Palpite, Vai Nua Fitapreta, Alentejano</w:t>
      </w:r>
      <w:r>
        <w:rPr>
          <w:i/>
          <w:sz w:val="18"/>
          <w:szCs w:val="18"/>
        </w:rPr>
        <w:t>, 2020</w:t>
      </w:r>
      <w:r w:rsidRPr="001D13E2">
        <w:rPr>
          <w:i/>
          <w:sz w:val="18"/>
          <w:szCs w:val="18"/>
        </w:rPr>
        <w:tab/>
      </w:r>
      <w:r>
        <w:rPr>
          <w:b/>
          <w:bCs/>
          <w:i/>
          <w:sz w:val="18"/>
          <w:szCs w:val="18"/>
        </w:rPr>
        <w:t>Portugal</w:t>
      </w:r>
      <w:r>
        <w:rPr>
          <w:b/>
          <w:bCs/>
          <w:i/>
          <w:sz w:val="18"/>
          <w:szCs w:val="18"/>
        </w:rPr>
        <w:tab/>
      </w:r>
      <w:r w:rsidRPr="008219D9">
        <w:rPr>
          <w:b/>
          <w:bCs/>
          <w:iCs/>
          <w:sz w:val="18"/>
          <w:szCs w:val="18"/>
        </w:rPr>
        <w:t>£</w:t>
      </w:r>
      <w:r>
        <w:rPr>
          <w:b/>
          <w:bCs/>
          <w:iCs/>
          <w:sz w:val="18"/>
          <w:szCs w:val="18"/>
        </w:rPr>
        <w:t>52</w:t>
      </w:r>
    </w:p>
    <w:p w14:paraId="5D108D48" w14:textId="77777777" w:rsidR="000621E3" w:rsidRDefault="000621E3" w:rsidP="000621E3">
      <w:pPr>
        <w:tabs>
          <w:tab w:val="left" w:pos="6237"/>
          <w:tab w:val="left" w:pos="7088"/>
        </w:tabs>
        <w:spacing w:before="10" w:after="0" w:line="240" w:lineRule="auto"/>
        <w:rPr>
          <w:b/>
          <w:bCs/>
          <w:iCs/>
          <w:sz w:val="18"/>
          <w:szCs w:val="18"/>
        </w:rPr>
      </w:pPr>
      <w:r>
        <w:rPr>
          <w:b/>
          <w:bCs/>
          <w:iCs/>
          <w:sz w:val="18"/>
          <w:szCs w:val="18"/>
        </w:rPr>
        <w:t xml:space="preserve">Mencia, </w:t>
      </w:r>
      <w:r w:rsidRPr="00147EFD">
        <w:rPr>
          <w:i/>
          <w:sz w:val="18"/>
          <w:szCs w:val="18"/>
        </w:rPr>
        <w:t>Valtuille, Vino de Villa, Raul Pérez, Bierzo, 2019</w:t>
      </w:r>
      <w:r>
        <w:rPr>
          <w:iCs/>
          <w:sz w:val="18"/>
          <w:szCs w:val="18"/>
        </w:rPr>
        <w:t xml:space="preserve"> </w:t>
      </w:r>
      <w:r>
        <w:rPr>
          <w:iCs/>
          <w:sz w:val="18"/>
          <w:szCs w:val="18"/>
        </w:rPr>
        <w:tab/>
      </w:r>
      <w:r w:rsidRPr="00D1684A">
        <w:rPr>
          <w:b/>
          <w:bCs/>
          <w:i/>
          <w:sz w:val="18"/>
          <w:szCs w:val="18"/>
        </w:rPr>
        <w:t xml:space="preserve">Spain </w:t>
      </w:r>
      <w:r>
        <w:rPr>
          <w:b/>
          <w:bCs/>
          <w:iCs/>
          <w:sz w:val="18"/>
          <w:szCs w:val="18"/>
        </w:rPr>
        <w:tab/>
        <w:t>£65</w:t>
      </w:r>
    </w:p>
    <w:p w14:paraId="1F54C1EB" w14:textId="77777777" w:rsidR="000621E3" w:rsidRDefault="000621E3" w:rsidP="000621E3">
      <w:pPr>
        <w:tabs>
          <w:tab w:val="left" w:pos="6237"/>
          <w:tab w:val="left" w:pos="7088"/>
        </w:tabs>
        <w:spacing w:before="10" w:after="0" w:line="240" w:lineRule="auto"/>
        <w:rPr>
          <w:b/>
          <w:bCs/>
          <w:iCs/>
          <w:sz w:val="18"/>
          <w:szCs w:val="18"/>
        </w:rPr>
      </w:pPr>
      <w:r>
        <w:rPr>
          <w:b/>
          <w:bCs/>
          <w:iCs/>
          <w:sz w:val="18"/>
          <w:szCs w:val="18"/>
        </w:rPr>
        <w:t>Blaufr</w:t>
      </w:r>
      <w:r>
        <w:rPr>
          <w:rFonts w:cstheme="minorHAnsi"/>
          <w:b/>
          <w:bCs/>
          <w:iCs/>
          <w:sz w:val="18"/>
          <w:szCs w:val="18"/>
        </w:rPr>
        <w:t>ä</w:t>
      </w:r>
      <w:r>
        <w:rPr>
          <w:b/>
          <w:bCs/>
          <w:iCs/>
          <w:sz w:val="18"/>
          <w:szCs w:val="18"/>
        </w:rPr>
        <w:t xml:space="preserve">nkisch, </w:t>
      </w:r>
      <w:r>
        <w:rPr>
          <w:i/>
          <w:sz w:val="18"/>
          <w:szCs w:val="18"/>
        </w:rPr>
        <w:t xml:space="preserve">Heinrich, Leithaberg, 2017 </w:t>
      </w:r>
      <w:r>
        <w:rPr>
          <w:i/>
          <w:sz w:val="18"/>
          <w:szCs w:val="18"/>
        </w:rPr>
        <w:tab/>
      </w:r>
      <w:r>
        <w:rPr>
          <w:b/>
          <w:bCs/>
          <w:i/>
          <w:sz w:val="18"/>
          <w:szCs w:val="18"/>
        </w:rPr>
        <w:t>Austria</w:t>
      </w:r>
      <w:r>
        <w:rPr>
          <w:b/>
          <w:bCs/>
          <w:i/>
          <w:sz w:val="18"/>
          <w:szCs w:val="18"/>
        </w:rPr>
        <w:tab/>
      </w:r>
      <w:r>
        <w:rPr>
          <w:b/>
          <w:bCs/>
          <w:iCs/>
          <w:sz w:val="18"/>
          <w:szCs w:val="18"/>
        </w:rPr>
        <w:t>£57</w:t>
      </w:r>
    </w:p>
    <w:p w14:paraId="4234EBFC" w14:textId="77777777" w:rsidR="00813B78" w:rsidRPr="00080B61" w:rsidRDefault="00813B78" w:rsidP="00813B78">
      <w:pPr>
        <w:tabs>
          <w:tab w:val="left" w:pos="6237"/>
          <w:tab w:val="left" w:pos="7088"/>
        </w:tabs>
        <w:spacing w:before="10" w:after="0" w:line="240" w:lineRule="auto"/>
        <w:rPr>
          <w:b/>
          <w:bCs/>
          <w:i/>
          <w:sz w:val="18"/>
          <w:szCs w:val="18"/>
        </w:rPr>
      </w:pPr>
      <w:r w:rsidRPr="001D13E2">
        <w:rPr>
          <w:b/>
          <w:bCs/>
          <w:iCs/>
          <w:sz w:val="18"/>
          <w:szCs w:val="18"/>
        </w:rPr>
        <w:t>Corvina/Sangiovese/Cabernet Franc</w:t>
      </w:r>
      <w:r w:rsidRPr="001D13E2">
        <w:rPr>
          <w:i/>
          <w:sz w:val="18"/>
          <w:szCs w:val="18"/>
        </w:rPr>
        <w:t>, Monte Santoccio, Rosso Veronese, Veneto</w:t>
      </w:r>
      <w:r>
        <w:rPr>
          <w:i/>
          <w:sz w:val="18"/>
          <w:szCs w:val="18"/>
        </w:rPr>
        <w:t>, ‘19</w:t>
      </w:r>
      <w:r w:rsidRPr="001D13E2">
        <w:rPr>
          <w:i/>
          <w:sz w:val="18"/>
          <w:szCs w:val="18"/>
        </w:rPr>
        <w:tab/>
      </w:r>
      <w:r>
        <w:rPr>
          <w:b/>
          <w:bCs/>
          <w:i/>
          <w:sz w:val="18"/>
          <w:szCs w:val="18"/>
        </w:rPr>
        <w:t>Italy</w:t>
      </w:r>
      <w:r>
        <w:rPr>
          <w:b/>
          <w:bCs/>
          <w:i/>
          <w:sz w:val="18"/>
          <w:szCs w:val="18"/>
        </w:rPr>
        <w:tab/>
      </w:r>
      <w:r w:rsidRPr="00F26E6F">
        <w:rPr>
          <w:b/>
          <w:bCs/>
          <w:sz w:val="18"/>
          <w:szCs w:val="18"/>
        </w:rPr>
        <w:t>£</w:t>
      </w:r>
      <w:r>
        <w:rPr>
          <w:b/>
          <w:bCs/>
          <w:sz w:val="18"/>
          <w:szCs w:val="18"/>
        </w:rPr>
        <w:t>80</w:t>
      </w:r>
    </w:p>
    <w:p w14:paraId="258E2F3D" w14:textId="77777777" w:rsidR="000621E3" w:rsidRDefault="000621E3" w:rsidP="000621E3">
      <w:pPr>
        <w:tabs>
          <w:tab w:val="left" w:pos="6237"/>
          <w:tab w:val="left" w:pos="7088"/>
        </w:tabs>
        <w:spacing w:before="10" w:after="0" w:line="240" w:lineRule="auto"/>
        <w:rPr>
          <w:b/>
          <w:bCs/>
          <w:iCs/>
          <w:sz w:val="18"/>
          <w:szCs w:val="18"/>
        </w:rPr>
      </w:pPr>
      <w:r w:rsidRPr="00837062">
        <w:rPr>
          <w:b/>
          <w:bCs/>
          <w:sz w:val="18"/>
          <w:szCs w:val="18"/>
        </w:rPr>
        <w:t>Garnacha Tintoera/ Moravia Agria</w:t>
      </w:r>
      <w:r w:rsidRPr="00F559DD">
        <w:rPr>
          <w:i/>
          <w:iCs/>
          <w:sz w:val="18"/>
          <w:szCs w:val="18"/>
        </w:rPr>
        <w:t>, Envinate, Albahra, Castilla La Mancha</w:t>
      </w:r>
      <w:r>
        <w:rPr>
          <w:i/>
          <w:iCs/>
          <w:sz w:val="18"/>
          <w:szCs w:val="18"/>
        </w:rPr>
        <w:t>, 2020</w:t>
      </w:r>
      <w:r w:rsidRPr="00F559DD">
        <w:rPr>
          <w:i/>
          <w:iCs/>
          <w:sz w:val="18"/>
          <w:szCs w:val="18"/>
        </w:rPr>
        <w:tab/>
      </w:r>
      <w:r>
        <w:rPr>
          <w:i/>
          <w:iCs/>
          <w:sz w:val="18"/>
          <w:szCs w:val="18"/>
        </w:rPr>
        <w:t xml:space="preserve"> </w:t>
      </w:r>
      <w:r>
        <w:rPr>
          <w:b/>
          <w:bCs/>
          <w:i/>
          <w:iCs/>
          <w:sz w:val="18"/>
          <w:szCs w:val="18"/>
        </w:rPr>
        <w:t>Spain</w:t>
      </w:r>
      <w:r>
        <w:rPr>
          <w:b/>
          <w:bCs/>
          <w:i/>
          <w:iCs/>
          <w:sz w:val="18"/>
          <w:szCs w:val="18"/>
        </w:rPr>
        <w:tab/>
      </w:r>
      <w:r w:rsidRPr="008219D9">
        <w:rPr>
          <w:b/>
          <w:bCs/>
          <w:iCs/>
          <w:sz w:val="18"/>
          <w:szCs w:val="18"/>
        </w:rPr>
        <w:t>£4</w:t>
      </w:r>
      <w:r>
        <w:rPr>
          <w:b/>
          <w:bCs/>
          <w:iCs/>
          <w:sz w:val="18"/>
          <w:szCs w:val="18"/>
        </w:rPr>
        <w:t>9</w:t>
      </w:r>
    </w:p>
    <w:p w14:paraId="3F037B06" w14:textId="77777777" w:rsidR="001C6EC0" w:rsidRDefault="001C6EC0" w:rsidP="001C6EC0">
      <w:pPr>
        <w:tabs>
          <w:tab w:val="left" w:pos="6237"/>
          <w:tab w:val="left" w:pos="7088"/>
        </w:tabs>
        <w:spacing w:before="10" w:after="0" w:line="240" w:lineRule="auto"/>
        <w:rPr>
          <w:b/>
          <w:bCs/>
          <w:i/>
          <w:sz w:val="18"/>
          <w:szCs w:val="18"/>
        </w:rPr>
      </w:pPr>
      <w:r w:rsidRPr="003E4E91">
        <w:rPr>
          <w:b/>
          <w:bCs/>
          <w:iCs/>
          <w:color w:val="000000" w:themeColor="text1"/>
          <w:sz w:val="18"/>
          <w:szCs w:val="18"/>
        </w:rPr>
        <w:t>Garnacha</w:t>
      </w:r>
      <w:r w:rsidRPr="003E4E91">
        <w:rPr>
          <w:i/>
          <w:color w:val="000000" w:themeColor="text1"/>
          <w:sz w:val="18"/>
          <w:szCs w:val="18"/>
        </w:rPr>
        <w:t>, Bodegas Borsao, Campo de Borja, 2020</w:t>
      </w:r>
      <w:r w:rsidRPr="003E4E91">
        <w:rPr>
          <w:i/>
          <w:color w:val="000000" w:themeColor="text1"/>
          <w:sz w:val="18"/>
          <w:szCs w:val="18"/>
        </w:rPr>
        <w:tab/>
      </w:r>
      <w:r w:rsidRPr="003E4E91">
        <w:rPr>
          <w:b/>
          <w:bCs/>
          <w:i/>
          <w:color w:val="000000" w:themeColor="text1"/>
          <w:sz w:val="18"/>
          <w:szCs w:val="18"/>
        </w:rPr>
        <w:t>Spain</w:t>
      </w:r>
      <w:r w:rsidRPr="003E4E91">
        <w:rPr>
          <w:b/>
          <w:bCs/>
          <w:i/>
          <w:color w:val="000000" w:themeColor="text1"/>
          <w:sz w:val="18"/>
          <w:szCs w:val="18"/>
        </w:rPr>
        <w:tab/>
      </w:r>
      <w:r w:rsidRPr="003E4E91">
        <w:rPr>
          <w:b/>
          <w:bCs/>
          <w:iCs/>
          <w:color w:val="000000" w:themeColor="text1"/>
          <w:sz w:val="18"/>
          <w:szCs w:val="18"/>
        </w:rPr>
        <w:t>£28</w:t>
      </w:r>
    </w:p>
    <w:p w14:paraId="41DFCED5" w14:textId="48758A37" w:rsidR="006162CC" w:rsidRDefault="006162CC" w:rsidP="006162CC">
      <w:pPr>
        <w:tabs>
          <w:tab w:val="left" w:pos="6237"/>
          <w:tab w:val="left" w:pos="7088"/>
        </w:tabs>
        <w:spacing w:before="10" w:after="0" w:line="240" w:lineRule="auto"/>
        <w:rPr>
          <w:b/>
          <w:bCs/>
          <w:i/>
          <w:iCs/>
          <w:sz w:val="18"/>
          <w:szCs w:val="18"/>
        </w:rPr>
      </w:pPr>
      <w:r w:rsidRPr="00837062">
        <w:rPr>
          <w:b/>
          <w:bCs/>
          <w:sz w:val="18"/>
          <w:szCs w:val="18"/>
        </w:rPr>
        <w:t>Mencia/Brancellao/Merenzao</w:t>
      </w:r>
      <w:r w:rsidRPr="00837062">
        <w:rPr>
          <w:i/>
          <w:iCs/>
          <w:sz w:val="18"/>
          <w:szCs w:val="18"/>
        </w:rPr>
        <w:t>, Envinate, Lousas, Vinas de Aldea, Ribera Sacra</w:t>
      </w:r>
      <w:r>
        <w:rPr>
          <w:i/>
          <w:iCs/>
          <w:sz w:val="18"/>
          <w:szCs w:val="18"/>
        </w:rPr>
        <w:t>,</w:t>
      </w:r>
      <w:r w:rsidR="00D56B48">
        <w:rPr>
          <w:i/>
          <w:iCs/>
          <w:sz w:val="18"/>
          <w:szCs w:val="18"/>
        </w:rPr>
        <w:t xml:space="preserve"> ‘</w:t>
      </w:r>
      <w:r w:rsidR="000E0ED9">
        <w:rPr>
          <w:i/>
          <w:iCs/>
          <w:sz w:val="18"/>
          <w:szCs w:val="18"/>
        </w:rPr>
        <w:t>20</w:t>
      </w:r>
      <w:r>
        <w:rPr>
          <w:b/>
          <w:bCs/>
          <w:i/>
          <w:iCs/>
          <w:sz w:val="18"/>
          <w:szCs w:val="18"/>
        </w:rPr>
        <w:tab/>
        <w:t>Spain</w:t>
      </w:r>
      <w:r>
        <w:rPr>
          <w:b/>
          <w:bCs/>
          <w:i/>
          <w:iCs/>
          <w:sz w:val="18"/>
          <w:szCs w:val="18"/>
        </w:rPr>
        <w:tab/>
      </w:r>
      <w:r w:rsidRPr="008219D9">
        <w:rPr>
          <w:b/>
          <w:bCs/>
          <w:iCs/>
          <w:sz w:val="18"/>
          <w:szCs w:val="18"/>
        </w:rPr>
        <w:t>£6</w:t>
      </w:r>
      <w:r>
        <w:rPr>
          <w:b/>
          <w:bCs/>
          <w:iCs/>
          <w:sz w:val="18"/>
          <w:szCs w:val="18"/>
        </w:rPr>
        <w:t>2</w:t>
      </w:r>
    </w:p>
    <w:p w14:paraId="1E0D8BF1" w14:textId="0A641C79" w:rsidR="009F4F97" w:rsidRDefault="009F4F97" w:rsidP="003B0EA7">
      <w:pPr>
        <w:tabs>
          <w:tab w:val="left" w:pos="6237"/>
          <w:tab w:val="left" w:pos="7088"/>
        </w:tabs>
        <w:spacing w:before="10" w:after="0" w:line="240" w:lineRule="auto"/>
        <w:rPr>
          <w:b/>
          <w:bCs/>
          <w:iCs/>
          <w:sz w:val="18"/>
          <w:szCs w:val="18"/>
        </w:rPr>
      </w:pPr>
      <w:r>
        <w:rPr>
          <w:b/>
          <w:bCs/>
          <w:iCs/>
          <w:sz w:val="18"/>
          <w:szCs w:val="18"/>
        </w:rPr>
        <w:t xml:space="preserve">Merenzado, </w:t>
      </w:r>
      <w:r>
        <w:rPr>
          <w:i/>
          <w:sz w:val="18"/>
          <w:szCs w:val="18"/>
        </w:rPr>
        <w:t xml:space="preserve">Fedellos </w:t>
      </w:r>
      <w:r w:rsidR="008A2BB5">
        <w:rPr>
          <w:i/>
          <w:sz w:val="18"/>
          <w:szCs w:val="18"/>
        </w:rPr>
        <w:t>do</w:t>
      </w:r>
      <w:r>
        <w:rPr>
          <w:i/>
          <w:sz w:val="18"/>
          <w:szCs w:val="18"/>
        </w:rPr>
        <w:t xml:space="preserve"> Couto, ‘Bastarda, </w:t>
      </w:r>
      <w:r w:rsidR="008A2BB5">
        <w:rPr>
          <w:i/>
          <w:sz w:val="18"/>
          <w:szCs w:val="18"/>
        </w:rPr>
        <w:t>Galicia, 2020</w:t>
      </w:r>
      <w:r w:rsidR="008A2BB5">
        <w:rPr>
          <w:i/>
          <w:sz w:val="18"/>
          <w:szCs w:val="18"/>
        </w:rPr>
        <w:tab/>
      </w:r>
      <w:r w:rsidR="008A2BB5">
        <w:rPr>
          <w:b/>
          <w:bCs/>
          <w:i/>
          <w:sz w:val="18"/>
          <w:szCs w:val="18"/>
        </w:rPr>
        <w:t xml:space="preserve">Spain </w:t>
      </w:r>
      <w:r w:rsidR="008A2BB5">
        <w:rPr>
          <w:b/>
          <w:bCs/>
          <w:i/>
          <w:sz w:val="18"/>
          <w:szCs w:val="18"/>
        </w:rPr>
        <w:tab/>
      </w:r>
      <w:r w:rsidR="008A2BB5">
        <w:rPr>
          <w:b/>
          <w:bCs/>
          <w:iCs/>
          <w:sz w:val="18"/>
          <w:szCs w:val="18"/>
        </w:rPr>
        <w:t>£86</w:t>
      </w:r>
    </w:p>
    <w:p w14:paraId="001A9B25" w14:textId="77777777" w:rsidR="00B85434" w:rsidRDefault="00B85434" w:rsidP="00B85434">
      <w:pPr>
        <w:tabs>
          <w:tab w:val="left" w:pos="6237"/>
          <w:tab w:val="left" w:pos="7088"/>
        </w:tabs>
        <w:spacing w:before="10" w:after="0" w:line="240" w:lineRule="auto"/>
        <w:rPr>
          <w:b/>
          <w:bCs/>
          <w:iCs/>
          <w:sz w:val="18"/>
          <w:szCs w:val="18"/>
        </w:rPr>
      </w:pPr>
      <w:r>
        <w:rPr>
          <w:b/>
          <w:bCs/>
          <w:iCs/>
          <w:sz w:val="18"/>
          <w:szCs w:val="18"/>
        </w:rPr>
        <w:t>Garnacha</w:t>
      </w:r>
      <w:r w:rsidRPr="00C4753B">
        <w:rPr>
          <w:b/>
          <w:bCs/>
          <w:i/>
          <w:sz w:val="18"/>
          <w:szCs w:val="18"/>
        </w:rPr>
        <w:t xml:space="preserve">, </w:t>
      </w:r>
      <w:r w:rsidRPr="00C4753B">
        <w:rPr>
          <w:i/>
          <w:sz w:val="18"/>
          <w:szCs w:val="18"/>
        </w:rPr>
        <w:t>Aseginolaza, Leunda ‘Cuveé las Santas’, Navarra, 2019</w:t>
      </w:r>
      <w:r w:rsidRPr="00C4753B">
        <w:rPr>
          <w:i/>
          <w:sz w:val="18"/>
          <w:szCs w:val="18"/>
        </w:rPr>
        <w:tab/>
      </w:r>
      <w:r w:rsidRPr="00C4753B">
        <w:rPr>
          <w:b/>
          <w:bCs/>
          <w:i/>
          <w:sz w:val="18"/>
          <w:szCs w:val="18"/>
        </w:rPr>
        <w:t>Spain</w:t>
      </w:r>
      <w:r>
        <w:rPr>
          <w:b/>
          <w:bCs/>
          <w:iCs/>
          <w:sz w:val="18"/>
          <w:szCs w:val="18"/>
        </w:rPr>
        <w:tab/>
        <w:t>£78</w:t>
      </w:r>
    </w:p>
    <w:p w14:paraId="231E520E" w14:textId="7718B4D6" w:rsidR="00890496" w:rsidRDefault="00890496" w:rsidP="00890496">
      <w:pPr>
        <w:tabs>
          <w:tab w:val="left" w:pos="6237"/>
          <w:tab w:val="left" w:pos="7088"/>
        </w:tabs>
        <w:spacing w:before="10" w:after="0" w:line="240" w:lineRule="auto"/>
        <w:rPr>
          <w:b/>
          <w:bCs/>
          <w:i/>
          <w:sz w:val="18"/>
          <w:szCs w:val="18"/>
        </w:rPr>
      </w:pPr>
      <w:r w:rsidRPr="00216B68">
        <w:rPr>
          <w:b/>
          <w:bCs/>
          <w:iCs/>
          <w:sz w:val="18"/>
          <w:szCs w:val="18"/>
        </w:rPr>
        <w:t>Baboso Negro</w:t>
      </w:r>
      <w:r w:rsidRPr="00E4186B">
        <w:rPr>
          <w:i/>
          <w:sz w:val="18"/>
          <w:szCs w:val="18"/>
        </w:rPr>
        <w:t>, Suertes del Marques, Los Pasitos, Canary Islands</w:t>
      </w:r>
      <w:r w:rsidR="000749BF">
        <w:rPr>
          <w:i/>
          <w:sz w:val="18"/>
          <w:szCs w:val="18"/>
        </w:rPr>
        <w:t>, 2019</w:t>
      </w:r>
      <w:r>
        <w:rPr>
          <w:b/>
          <w:bCs/>
          <w:i/>
          <w:sz w:val="18"/>
          <w:szCs w:val="18"/>
        </w:rPr>
        <w:tab/>
        <w:t>Tenerife</w:t>
      </w:r>
      <w:r w:rsidR="00BF4070">
        <w:rPr>
          <w:b/>
          <w:bCs/>
          <w:i/>
          <w:sz w:val="18"/>
          <w:szCs w:val="18"/>
        </w:rPr>
        <w:tab/>
      </w:r>
      <w:r w:rsidR="00BF4070" w:rsidRPr="008219D9">
        <w:rPr>
          <w:b/>
          <w:bCs/>
          <w:iCs/>
          <w:sz w:val="18"/>
          <w:szCs w:val="18"/>
        </w:rPr>
        <w:t>£100</w:t>
      </w:r>
    </w:p>
    <w:p w14:paraId="5244D593" w14:textId="77777777" w:rsidR="00866AE9" w:rsidRDefault="00866AE9" w:rsidP="00866AE9">
      <w:pPr>
        <w:tabs>
          <w:tab w:val="left" w:pos="6237"/>
          <w:tab w:val="left" w:pos="7088"/>
        </w:tabs>
        <w:spacing w:before="10" w:after="0" w:line="240" w:lineRule="auto"/>
        <w:rPr>
          <w:b/>
          <w:bCs/>
          <w:iCs/>
          <w:sz w:val="18"/>
          <w:szCs w:val="18"/>
        </w:rPr>
      </w:pPr>
      <w:r>
        <w:rPr>
          <w:b/>
          <w:bCs/>
          <w:iCs/>
          <w:sz w:val="18"/>
          <w:szCs w:val="18"/>
        </w:rPr>
        <w:t>Cabernet Sauvignon/Merlot /Indigenous</w:t>
      </w:r>
      <w:r w:rsidRPr="0079078D">
        <w:rPr>
          <w:i/>
          <w:sz w:val="18"/>
          <w:szCs w:val="18"/>
        </w:rPr>
        <w:t>, Umani Ronchi, Pelago, Marche, 201</w:t>
      </w:r>
      <w:r>
        <w:rPr>
          <w:i/>
          <w:sz w:val="18"/>
          <w:szCs w:val="18"/>
        </w:rPr>
        <w:t>7</w:t>
      </w:r>
      <w:r>
        <w:rPr>
          <w:b/>
          <w:bCs/>
          <w:iCs/>
          <w:sz w:val="18"/>
          <w:szCs w:val="18"/>
        </w:rPr>
        <w:tab/>
      </w:r>
      <w:r w:rsidRPr="0079078D">
        <w:rPr>
          <w:b/>
          <w:bCs/>
          <w:i/>
          <w:sz w:val="18"/>
          <w:szCs w:val="18"/>
        </w:rPr>
        <w:t>Italy</w:t>
      </w:r>
      <w:r>
        <w:rPr>
          <w:b/>
          <w:bCs/>
          <w:iCs/>
          <w:sz w:val="18"/>
          <w:szCs w:val="18"/>
        </w:rPr>
        <w:tab/>
        <w:t>£80</w:t>
      </w:r>
    </w:p>
    <w:p w14:paraId="4F754254" w14:textId="5DDD650E" w:rsidR="00890496" w:rsidRDefault="00890496" w:rsidP="00890496">
      <w:pPr>
        <w:tabs>
          <w:tab w:val="left" w:pos="6237"/>
          <w:tab w:val="left" w:pos="7088"/>
        </w:tabs>
        <w:spacing w:before="10" w:after="0" w:line="240" w:lineRule="auto"/>
        <w:rPr>
          <w:b/>
          <w:bCs/>
          <w:iCs/>
          <w:sz w:val="18"/>
          <w:szCs w:val="18"/>
        </w:rPr>
      </w:pPr>
      <w:r w:rsidRPr="00F71619">
        <w:rPr>
          <w:b/>
          <w:bCs/>
          <w:sz w:val="18"/>
          <w:szCs w:val="18"/>
        </w:rPr>
        <w:t>Prieto Picudo</w:t>
      </w:r>
      <w:r w:rsidRPr="00F71619">
        <w:rPr>
          <w:i/>
          <w:iCs/>
          <w:sz w:val="18"/>
          <w:szCs w:val="18"/>
        </w:rPr>
        <w:t>, Jose Antonio Garcia, Cubos del Paramo, Bierzo</w:t>
      </w:r>
      <w:r w:rsidR="00841405">
        <w:rPr>
          <w:i/>
          <w:iCs/>
          <w:sz w:val="18"/>
          <w:szCs w:val="18"/>
        </w:rPr>
        <w:t>, NV</w:t>
      </w:r>
      <w:r w:rsidRPr="00F71619">
        <w:rPr>
          <w:i/>
          <w:iCs/>
          <w:sz w:val="18"/>
          <w:szCs w:val="18"/>
        </w:rPr>
        <w:tab/>
      </w:r>
      <w:r>
        <w:rPr>
          <w:b/>
          <w:bCs/>
          <w:i/>
          <w:iCs/>
          <w:sz w:val="18"/>
          <w:szCs w:val="18"/>
        </w:rPr>
        <w:t>Spain</w:t>
      </w:r>
      <w:r w:rsidR="00BF4070">
        <w:rPr>
          <w:b/>
          <w:bCs/>
          <w:i/>
          <w:iCs/>
          <w:sz w:val="18"/>
          <w:szCs w:val="18"/>
        </w:rPr>
        <w:tab/>
      </w:r>
      <w:r w:rsidR="00BF4070" w:rsidRPr="008219D9">
        <w:rPr>
          <w:b/>
          <w:bCs/>
          <w:iCs/>
          <w:sz w:val="18"/>
          <w:szCs w:val="18"/>
        </w:rPr>
        <w:t>£</w:t>
      </w:r>
      <w:r w:rsidR="00244358">
        <w:rPr>
          <w:b/>
          <w:bCs/>
          <w:iCs/>
          <w:sz w:val="18"/>
          <w:szCs w:val="18"/>
        </w:rPr>
        <w:t>49</w:t>
      </w:r>
    </w:p>
    <w:p w14:paraId="2168D156" w14:textId="77777777" w:rsidR="004B343A" w:rsidRDefault="004B343A" w:rsidP="004B343A">
      <w:pPr>
        <w:tabs>
          <w:tab w:val="left" w:pos="6237"/>
          <w:tab w:val="left" w:pos="7088"/>
        </w:tabs>
        <w:spacing w:before="10" w:after="0" w:line="240" w:lineRule="auto"/>
        <w:rPr>
          <w:b/>
          <w:bCs/>
          <w:iCs/>
          <w:sz w:val="18"/>
          <w:szCs w:val="18"/>
        </w:rPr>
      </w:pPr>
      <w:r>
        <w:rPr>
          <w:b/>
          <w:bCs/>
          <w:sz w:val="18"/>
          <w:szCs w:val="18"/>
        </w:rPr>
        <w:t xml:space="preserve">Trousseau, </w:t>
      </w:r>
      <w:r>
        <w:rPr>
          <w:i/>
          <w:iCs/>
          <w:sz w:val="18"/>
          <w:szCs w:val="18"/>
        </w:rPr>
        <w:t>Domaine Daniel Dugois, Grevilliere, Arbois, Jura, 2018</w:t>
      </w:r>
      <w:r>
        <w:rPr>
          <w:i/>
          <w:iCs/>
          <w:sz w:val="18"/>
          <w:szCs w:val="18"/>
        </w:rPr>
        <w:tab/>
      </w:r>
      <w:r w:rsidRPr="0048333C">
        <w:rPr>
          <w:b/>
          <w:bCs/>
          <w:i/>
          <w:iCs/>
          <w:sz w:val="18"/>
          <w:szCs w:val="18"/>
        </w:rPr>
        <w:t>France</w:t>
      </w:r>
      <w:r>
        <w:rPr>
          <w:b/>
          <w:bCs/>
          <w:i/>
          <w:iCs/>
          <w:sz w:val="18"/>
          <w:szCs w:val="18"/>
        </w:rPr>
        <w:tab/>
      </w:r>
      <w:r w:rsidRPr="008219D9">
        <w:rPr>
          <w:b/>
          <w:bCs/>
          <w:iCs/>
          <w:sz w:val="18"/>
          <w:szCs w:val="18"/>
        </w:rPr>
        <w:t>£5</w:t>
      </w:r>
      <w:r>
        <w:rPr>
          <w:b/>
          <w:bCs/>
          <w:iCs/>
          <w:sz w:val="18"/>
          <w:szCs w:val="18"/>
        </w:rPr>
        <w:t>2</w:t>
      </w:r>
    </w:p>
    <w:p w14:paraId="74006D7D" w14:textId="39F29254" w:rsidR="00890496" w:rsidRDefault="00376FD9" w:rsidP="00890496">
      <w:pPr>
        <w:tabs>
          <w:tab w:val="left" w:pos="6237"/>
          <w:tab w:val="left" w:pos="7088"/>
        </w:tabs>
        <w:spacing w:before="10" w:after="0" w:line="240" w:lineRule="auto"/>
        <w:rPr>
          <w:b/>
          <w:bCs/>
          <w:iCs/>
          <w:sz w:val="18"/>
          <w:szCs w:val="18"/>
        </w:rPr>
      </w:pPr>
      <w:r>
        <w:rPr>
          <w:b/>
          <w:bCs/>
          <w:iCs/>
          <w:sz w:val="18"/>
          <w:szCs w:val="18"/>
        </w:rPr>
        <w:t>Teroldego</w:t>
      </w:r>
      <w:r w:rsidRPr="00376FD9">
        <w:rPr>
          <w:i/>
          <w:sz w:val="18"/>
          <w:szCs w:val="18"/>
        </w:rPr>
        <w:t>, Foradori, Granato, Trentino</w:t>
      </w:r>
      <w:r w:rsidR="00841405">
        <w:rPr>
          <w:i/>
          <w:sz w:val="18"/>
          <w:szCs w:val="18"/>
        </w:rPr>
        <w:t>, 201</w:t>
      </w:r>
      <w:r w:rsidR="00324036">
        <w:rPr>
          <w:i/>
          <w:sz w:val="18"/>
          <w:szCs w:val="18"/>
        </w:rPr>
        <w:t>8</w:t>
      </w:r>
      <w:r>
        <w:rPr>
          <w:b/>
          <w:bCs/>
          <w:iCs/>
          <w:sz w:val="18"/>
          <w:szCs w:val="18"/>
        </w:rPr>
        <w:tab/>
      </w:r>
      <w:r w:rsidRPr="00376FD9">
        <w:rPr>
          <w:b/>
          <w:bCs/>
          <w:i/>
          <w:sz w:val="18"/>
          <w:szCs w:val="18"/>
        </w:rPr>
        <w:t>Italy</w:t>
      </w:r>
      <w:r w:rsidR="00BF4070">
        <w:rPr>
          <w:b/>
          <w:bCs/>
          <w:i/>
          <w:sz w:val="18"/>
          <w:szCs w:val="18"/>
        </w:rPr>
        <w:tab/>
      </w:r>
      <w:r w:rsidR="00BF4070" w:rsidRPr="008219D9">
        <w:rPr>
          <w:b/>
          <w:bCs/>
          <w:iCs/>
          <w:sz w:val="18"/>
          <w:szCs w:val="18"/>
        </w:rPr>
        <w:t>£125</w:t>
      </w:r>
    </w:p>
    <w:p w14:paraId="0358631F" w14:textId="77777777" w:rsidR="00330938" w:rsidRDefault="00330938" w:rsidP="005B00C1">
      <w:pPr>
        <w:tabs>
          <w:tab w:val="left" w:pos="6237"/>
          <w:tab w:val="left" w:pos="7088"/>
        </w:tabs>
        <w:spacing w:before="10" w:after="0" w:line="240" w:lineRule="auto"/>
        <w:rPr>
          <w:rFonts w:ascii="Garamond" w:hAnsi="Garamond"/>
          <w:b/>
          <w:bCs/>
          <w:iCs/>
          <w:sz w:val="26"/>
          <w:szCs w:val="26"/>
        </w:rPr>
      </w:pPr>
    </w:p>
    <w:p w14:paraId="67D518D3" w14:textId="5E2777BD" w:rsidR="005B00C1" w:rsidRPr="003D5F8B" w:rsidRDefault="005B00C1" w:rsidP="005B00C1">
      <w:pPr>
        <w:tabs>
          <w:tab w:val="left" w:pos="6237"/>
          <w:tab w:val="left" w:pos="7088"/>
        </w:tabs>
        <w:spacing w:before="10" w:after="0" w:line="240" w:lineRule="auto"/>
        <w:rPr>
          <w:b/>
          <w:bCs/>
          <w:iCs/>
          <w:sz w:val="18"/>
          <w:szCs w:val="18"/>
        </w:rPr>
      </w:pPr>
      <w:r w:rsidRPr="00184640">
        <w:rPr>
          <w:rFonts w:ascii="Garamond" w:hAnsi="Garamond"/>
          <w:b/>
          <w:bCs/>
          <w:iCs/>
          <w:sz w:val="26"/>
          <w:szCs w:val="26"/>
        </w:rPr>
        <w:t>SWEET</w:t>
      </w:r>
      <w:r w:rsidRPr="003D5F8B">
        <w:rPr>
          <w:rFonts w:ascii="Garamond" w:hAnsi="Garamond"/>
          <w:b/>
          <w:bCs/>
          <w:iCs/>
          <w:sz w:val="18"/>
          <w:szCs w:val="18"/>
        </w:rPr>
        <w:t xml:space="preserve"> </w:t>
      </w:r>
      <w:r w:rsidR="006514B7">
        <w:rPr>
          <w:rFonts w:ascii="Garamond" w:hAnsi="Garamond"/>
          <w:b/>
          <w:bCs/>
          <w:iCs/>
          <w:sz w:val="18"/>
          <w:szCs w:val="18"/>
        </w:rPr>
        <w:t xml:space="preserve">                                                                                                               </w:t>
      </w:r>
      <w:r w:rsidR="00B526E3">
        <w:rPr>
          <w:rFonts w:ascii="Garamond" w:hAnsi="Garamond"/>
          <w:b/>
          <w:bCs/>
          <w:iCs/>
          <w:sz w:val="18"/>
          <w:szCs w:val="18"/>
        </w:rPr>
        <w:t>75ml</w:t>
      </w:r>
      <w:r>
        <w:rPr>
          <w:rFonts w:ascii="Garamond" w:hAnsi="Garamond"/>
          <w:b/>
          <w:bCs/>
          <w:iCs/>
          <w:sz w:val="18"/>
          <w:szCs w:val="18"/>
        </w:rPr>
        <w:t xml:space="preserve">        BTL</w:t>
      </w:r>
    </w:p>
    <w:tbl>
      <w:tblPr>
        <w:tblStyle w:val="TableGrid"/>
        <w:tblW w:w="7537" w:type="dxa"/>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5878"/>
        <w:gridCol w:w="108"/>
        <w:gridCol w:w="646"/>
        <w:gridCol w:w="108"/>
        <w:gridCol w:w="581"/>
        <w:gridCol w:w="108"/>
      </w:tblGrid>
      <w:tr w:rsidR="000E0ED9" w14:paraId="223AF2C4" w14:textId="77777777" w:rsidTr="000E0ED9">
        <w:trPr>
          <w:gridAfter w:val="1"/>
          <w:wAfter w:w="108" w:type="dxa"/>
          <w:trHeight w:val="24"/>
        </w:trPr>
        <w:tc>
          <w:tcPr>
            <w:tcW w:w="5986" w:type="dxa"/>
            <w:gridSpan w:val="2"/>
          </w:tcPr>
          <w:p w14:paraId="09295119" w14:textId="7243CE4F" w:rsidR="000E0ED9" w:rsidRDefault="000E0ED9" w:rsidP="00ED1CDB">
            <w:pPr>
              <w:tabs>
                <w:tab w:val="left" w:pos="6237"/>
                <w:tab w:val="left" w:pos="7088"/>
              </w:tabs>
              <w:spacing w:before="10"/>
              <w:rPr>
                <w:b/>
                <w:bCs/>
                <w:iCs/>
                <w:sz w:val="18"/>
                <w:szCs w:val="18"/>
              </w:rPr>
            </w:pPr>
            <w:r>
              <w:rPr>
                <w:b/>
                <w:bCs/>
                <w:iCs/>
                <w:sz w:val="18"/>
                <w:szCs w:val="18"/>
              </w:rPr>
              <w:t xml:space="preserve">   Chenin Blanc</w:t>
            </w:r>
            <w:r w:rsidRPr="0066333F">
              <w:rPr>
                <w:i/>
                <w:sz w:val="18"/>
                <w:szCs w:val="18"/>
              </w:rPr>
              <w:t>, Cullen, Late Harvest, Margaret River</w:t>
            </w:r>
            <w:r w:rsidRPr="00D678AE">
              <w:rPr>
                <w:iCs/>
                <w:sz w:val="18"/>
                <w:szCs w:val="18"/>
              </w:rPr>
              <w:t xml:space="preserve">, </w:t>
            </w:r>
            <w:r w:rsidRPr="00D678AE">
              <w:rPr>
                <w:i/>
                <w:sz w:val="18"/>
                <w:szCs w:val="18"/>
              </w:rPr>
              <w:t>Australia</w:t>
            </w:r>
            <w:r>
              <w:rPr>
                <w:i/>
                <w:sz w:val="18"/>
                <w:szCs w:val="18"/>
              </w:rPr>
              <w:t>, 2020</w:t>
            </w:r>
          </w:p>
        </w:tc>
        <w:tc>
          <w:tcPr>
            <w:tcW w:w="754" w:type="dxa"/>
            <w:gridSpan w:val="2"/>
          </w:tcPr>
          <w:p w14:paraId="1118E6AE" w14:textId="1865FD5A" w:rsidR="000E0ED9" w:rsidRDefault="000E0ED9" w:rsidP="00ED1CDB">
            <w:pPr>
              <w:tabs>
                <w:tab w:val="left" w:pos="6237"/>
                <w:tab w:val="left" w:pos="7088"/>
              </w:tabs>
              <w:spacing w:before="10"/>
              <w:rPr>
                <w:b/>
                <w:bCs/>
                <w:iCs/>
                <w:sz w:val="18"/>
                <w:szCs w:val="18"/>
              </w:rPr>
            </w:pPr>
            <w:r>
              <w:rPr>
                <w:b/>
                <w:bCs/>
                <w:iCs/>
                <w:sz w:val="18"/>
                <w:szCs w:val="18"/>
              </w:rPr>
              <w:t xml:space="preserve">   £</w:t>
            </w:r>
            <w:r w:rsidR="00D97436">
              <w:rPr>
                <w:b/>
                <w:bCs/>
                <w:iCs/>
                <w:sz w:val="18"/>
                <w:szCs w:val="18"/>
              </w:rPr>
              <w:t>10</w:t>
            </w:r>
          </w:p>
        </w:tc>
        <w:tc>
          <w:tcPr>
            <w:tcW w:w="689" w:type="dxa"/>
            <w:gridSpan w:val="2"/>
          </w:tcPr>
          <w:p w14:paraId="03565657" w14:textId="0CDD3F03" w:rsidR="000E0ED9" w:rsidRDefault="000E0ED9" w:rsidP="00ED1CDB">
            <w:pPr>
              <w:tabs>
                <w:tab w:val="left" w:pos="6237"/>
                <w:tab w:val="left" w:pos="7088"/>
              </w:tabs>
              <w:spacing w:before="10"/>
              <w:rPr>
                <w:b/>
                <w:bCs/>
                <w:iCs/>
                <w:sz w:val="18"/>
                <w:szCs w:val="18"/>
              </w:rPr>
            </w:pPr>
            <w:r>
              <w:rPr>
                <w:b/>
                <w:bCs/>
                <w:iCs/>
                <w:sz w:val="18"/>
                <w:szCs w:val="18"/>
              </w:rPr>
              <w:t xml:space="preserve">   £40</w:t>
            </w:r>
          </w:p>
        </w:tc>
      </w:tr>
      <w:tr w:rsidR="007255E0" w14:paraId="0D328CF1" w14:textId="77777777" w:rsidTr="000E0ED9">
        <w:trPr>
          <w:gridBefore w:val="1"/>
          <w:wBefore w:w="108" w:type="dxa"/>
          <w:trHeight w:val="24"/>
        </w:trPr>
        <w:tc>
          <w:tcPr>
            <w:tcW w:w="5986" w:type="dxa"/>
            <w:gridSpan w:val="2"/>
          </w:tcPr>
          <w:p w14:paraId="7E7C8E0E" w14:textId="52E35BE2" w:rsidR="007255E0" w:rsidRPr="0047519A" w:rsidRDefault="000E0ED9" w:rsidP="003D7C98">
            <w:pPr>
              <w:tabs>
                <w:tab w:val="left" w:pos="6237"/>
                <w:tab w:val="left" w:pos="7088"/>
              </w:tabs>
              <w:spacing w:before="10"/>
              <w:rPr>
                <w:i/>
                <w:sz w:val="18"/>
                <w:szCs w:val="18"/>
              </w:rPr>
            </w:pPr>
            <w:r>
              <w:rPr>
                <w:b/>
                <w:bCs/>
                <w:iCs/>
                <w:sz w:val="18"/>
                <w:szCs w:val="18"/>
              </w:rPr>
              <w:t xml:space="preserve"> </w:t>
            </w:r>
            <w:r w:rsidR="007255E0">
              <w:rPr>
                <w:b/>
                <w:bCs/>
                <w:iCs/>
                <w:sz w:val="18"/>
                <w:szCs w:val="18"/>
              </w:rPr>
              <w:t xml:space="preserve">Petit Manseng, </w:t>
            </w:r>
            <w:r w:rsidR="0047519A">
              <w:rPr>
                <w:i/>
                <w:sz w:val="18"/>
                <w:szCs w:val="18"/>
              </w:rPr>
              <w:t>Jurancon Doux, Domaine Castera, 2020</w:t>
            </w:r>
          </w:p>
        </w:tc>
        <w:tc>
          <w:tcPr>
            <w:tcW w:w="754" w:type="dxa"/>
            <w:gridSpan w:val="2"/>
          </w:tcPr>
          <w:p w14:paraId="0B62AE8B" w14:textId="4B76CA9E" w:rsidR="007255E0" w:rsidRDefault="002E0982" w:rsidP="003D7C98">
            <w:pPr>
              <w:tabs>
                <w:tab w:val="left" w:pos="6237"/>
                <w:tab w:val="left" w:pos="7088"/>
              </w:tabs>
              <w:spacing w:before="10"/>
              <w:rPr>
                <w:b/>
                <w:bCs/>
                <w:iCs/>
                <w:sz w:val="18"/>
                <w:szCs w:val="18"/>
              </w:rPr>
            </w:pPr>
            <w:r>
              <w:rPr>
                <w:b/>
                <w:bCs/>
                <w:iCs/>
                <w:sz w:val="18"/>
                <w:szCs w:val="18"/>
              </w:rPr>
              <w:t>£7</w:t>
            </w:r>
          </w:p>
        </w:tc>
        <w:tc>
          <w:tcPr>
            <w:tcW w:w="689" w:type="dxa"/>
            <w:gridSpan w:val="2"/>
          </w:tcPr>
          <w:p w14:paraId="63CEBCEC" w14:textId="47172FD3" w:rsidR="007255E0" w:rsidRDefault="002E0982" w:rsidP="003D7C98">
            <w:pPr>
              <w:tabs>
                <w:tab w:val="left" w:pos="6237"/>
                <w:tab w:val="left" w:pos="7088"/>
              </w:tabs>
              <w:spacing w:before="10"/>
              <w:rPr>
                <w:b/>
                <w:bCs/>
                <w:iCs/>
                <w:sz w:val="18"/>
                <w:szCs w:val="18"/>
              </w:rPr>
            </w:pPr>
            <w:r>
              <w:rPr>
                <w:b/>
                <w:bCs/>
                <w:iCs/>
                <w:sz w:val="18"/>
                <w:szCs w:val="18"/>
              </w:rPr>
              <w:t>£58</w:t>
            </w:r>
          </w:p>
        </w:tc>
      </w:tr>
      <w:tr w:rsidR="006F216B" w14:paraId="5ED8A16B" w14:textId="77777777" w:rsidTr="000E0ED9">
        <w:trPr>
          <w:gridBefore w:val="1"/>
          <w:wBefore w:w="108" w:type="dxa"/>
          <w:trHeight w:val="24"/>
        </w:trPr>
        <w:tc>
          <w:tcPr>
            <w:tcW w:w="5986" w:type="dxa"/>
            <w:gridSpan w:val="2"/>
          </w:tcPr>
          <w:p w14:paraId="1662FD35" w14:textId="67AE32DA" w:rsidR="004F203E" w:rsidRPr="001E4E9C" w:rsidRDefault="008E0A59" w:rsidP="003D7C98">
            <w:pPr>
              <w:tabs>
                <w:tab w:val="left" w:pos="6237"/>
                <w:tab w:val="left" w:pos="7088"/>
              </w:tabs>
              <w:spacing w:before="10"/>
              <w:rPr>
                <w:i/>
                <w:sz w:val="18"/>
                <w:szCs w:val="18"/>
              </w:rPr>
            </w:pPr>
            <w:r>
              <w:rPr>
                <w:b/>
                <w:bCs/>
                <w:iCs/>
                <w:sz w:val="18"/>
                <w:szCs w:val="18"/>
              </w:rPr>
              <w:t xml:space="preserve"> </w:t>
            </w:r>
            <w:r w:rsidR="005B00C1">
              <w:rPr>
                <w:b/>
                <w:bCs/>
                <w:iCs/>
                <w:sz w:val="18"/>
                <w:szCs w:val="18"/>
              </w:rPr>
              <w:t xml:space="preserve">Trebbiano, </w:t>
            </w:r>
            <w:r w:rsidR="005B00C1">
              <w:rPr>
                <w:i/>
                <w:sz w:val="18"/>
                <w:szCs w:val="18"/>
              </w:rPr>
              <w:t>Capezzana, Vin Santo di Carmignano Riserva, Italy</w:t>
            </w:r>
            <w:r w:rsidR="00DB4118">
              <w:rPr>
                <w:i/>
                <w:sz w:val="18"/>
                <w:szCs w:val="18"/>
              </w:rPr>
              <w:t>, 20</w:t>
            </w:r>
            <w:r w:rsidR="0032298D">
              <w:rPr>
                <w:i/>
                <w:sz w:val="18"/>
                <w:szCs w:val="18"/>
              </w:rPr>
              <w:t>1</w:t>
            </w:r>
            <w:r w:rsidR="00513463">
              <w:rPr>
                <w:i/>
                <w:sz w:val="18"/>
                <w:szCs w:val="18"/>
              </w:rPr>
              <w:t>3</w:t>
            </w:r>
          </w:p>
        </w:tc>
        <w:tc>
          <w:tcPr>
            <w:tcW w:w="754" w:type="dxa"/>
            <w:gridSpan w:val="2"/>
          </w:tcPr>
          <w:p w14:paraId="6E989632" w14:textId="350D8673" w:rsidR="005B00C1" w:rsidRDefault="0063716E" w:rsidP="003D7C98">
            <w:pPr>
              <w:tabs>
                <w:tab w:val="left" w:pos="6237"/>
                <w:tab w:val="left" w:pos="7088"/>
              </w:tabs>
              <w:spacing w:before="10"/>
              <w:rPr>
                <w:b/>
                <w:bCs/>
                <w:iCs/>
                <w:sz w:val="18"/>
                <w:szCs w:val="18"/>
              </w:rPr>
            </w:pPr>
            <w:r>
              <w:rPr>
                <w:b/>
                <w:bCs/>
                <w:iCs/>
                <w:sz w:val="18"/>
                <w:szCs w:val="18"/>
              </w:rPr>
              <w:t>£18</w:t>
            </w:r>
          </w:p>
        </w:tc>
        <w:tc>
          <w:tcPr>
            <w:tcW w:w="689" w:type="dxa"/>
            <w:gridSpan w:val="2"/>
          </w:tcPr>
          <w:p w14:paraId="6EC6E1FD" w14:textId="7F0ABEE6" w:rsidR="005B00C1" w:rsidRDefault="000068F3" w:rsidP="003D7C98">
            <w:pPr>
              <w:tabs>
                <w:tab w:val="left" w:pos="6237"/>
                <w:tab w:val="left" w:pos="7088"/>
              </w:tabs>
              <w:spacing w:before="10"/>
              <w:rPr>
                <w:b/>
                <w:bCs/>
                <w:iCs/>
                <w:sz w:val="18"/>
                <w:szCs w:val="18"/>
              </w:rPr>
            </w:pPr>
            <w:r>
              <w:rPr>
                <w:b/>
                <w:bCs/>
                <w:iCs/>
                <w:sz w:val="18"/>
                <w:szCs w:val="18"/>
              </w:rPr>
              <w:t>£120</w:t>
            </w:r>
          </w:p>
        </w:tc>
      </w:tr>
      <w:tr w:rsidR="00370B87" w14:paraId="63C3AD9C" w14:textId="77777777" w:rsidTr="000E0ED9">
        <w:trPr>
          <w:gridBefore w:val="1"/>
          <w:wBefore w:w="108" w:type="dxa"/>
          <w:trHeight w:val="24"/>
        </w:trPr>
        <w:tc>
          <w:tcPr>
            <w:tcW w:w="5986" w:type="dxa"/>
            <w:gridSpan w:val="2"/>
          </w:tcPr>
          <w:p w14:paraId="1CA67224" w14:textId="64840B70" w:rsidR="00370B87" w:rsidRDefault="00317C75" w:rsidP="00370B87">
            <w:pPr>
              <w:tabs>
                <w:tab w:val="left" w:pos="6237"/>
                <w:tab w:val="left" w:pos="7088"/>
              </w:tabs>
              <w:spacing w:before="10"/>
              <w:rPr>
                <w:b/>
                <w:bCs/>
                <w:iCs/>
                <w:sz w:val="18"/>
                <w:szCs w:val="18"/>
              </w:rPr>
            </w:pPr>
            <w:r>
              <w:rPr>
                <w:b/>
                <w:bCs/>
                <w:iCs/>
                <w:sz w:val="18"/>
                <w:szCs w:val="18"/>
              </w:rPr>
              <w:t xml:space="preserve"> </w:t>
            </w:r>
            <w:r w:rsidR="00370B87">
              <w:rPr>
                <w:b/>
                <w:bCs/>
                <w:iCs/>
                <w:sz w:val="18"/>
                <w:szCs w:val="18"/>
              </w:rPr>
              <w:t>Sémillon/Chenin Blanc</w:t>
            </w:r>
            <w:r w:rsidR="00370B87" w:rsidRPr="00147EFD">
              <w:rPr>
                <w:b/>
                <w:bCs/>
                <w:i/>
                <w:sz w:val="18"/>
                <w:szCs w:val="18"/>
              </w:rPr>
              <w:t xml:space="preserve">, </w:t>
            </w:r>
            <w:r w:rsidR="00370B87" w:rsidRPr="00147EFD">
              <w:rPr>
                <w:i/>
                <w:sz w:val="18"/>
                <w:szCs w:val="18"/>
              </w:rPr>
              <w:t>Chateau des Eyssards, Saussignac, France, 2016</w:t>
            </w:r>
          </w:p>
        </w:tc>
        <w:tc>
          <w:tcPr>
            <w:tcW w:w="754" w:type="dxa"/>
            <w:gridSpan w:val="2"/>
          </w:tcPr>
          <w:p w14:paraId="38759643" w14:textId="4D3E4BD2" w:rsidR="00370B87" w:rsidRDefault="00370B87" w:rsidP="00370B87">
            <w:pPr>
              <w:tabs>
                <w:tab w:val="left" w:pos="6237"/>
                <w:tab w:val="left" w:pos="7088"/>
              </w:tabs>
              <w:spacing w:before="10"/>
              <w:rPr>
                <w:b/>
                <w:bCs/>
                <w:iCs/>
                <w:sz w:val="18"/>
                <w:szCs w:val="18"/>
              </w:rPr>
            </w:pPr>
            <w:r>
              <w:rPr>
                <w:b/>
                <w:bCs/>
                <w:iCs/>
                <w:sz w:val="18"/>
                <w:szCs w:val="18"/>
              </w:rPr>
              <w:t>£</w:t>
            </w:r>
            <w:r w:rsidR="00D97436">
              <w:rPr>
                <w:b/>
                <w:bCs/>
                <w:iCs/>
                <w:sz w:val="18"/>
                <w:szCs w:val="18"/>
              </w:rPr>
              <w:t>9</w:t>
            </w:r>
          </w:p>
        </w:tc>
        <w:tc>
          <w:tcPr>
            <w:tcW w:w="689" w:type="dxa"/>
            <w:gridSpan w:val="2"/>
          </w:tcPr>
          <w:p w14:paraId="12125140" w14:textId="006C750D" w:rsidR="00370B87" w:rsidRDefault="00370B87" w:rsidP="00370B87">
            <w:pPr>
              <w:tabs>
                <w:tab w:val="left" w:pos="6237"/>
                <w:tab w:val="left" w:pos="7088"/>
              </w:tabs>
              <w:spacing w:before="10"/>
              <w:rPr>
                <w:b/>
                <w:bCs/>
                <w:iCs/>
                <w:sz w:val="18"/>
                <w:szCs w:val="18"/>
              </w:rPr>
            </w:pPr>
            <w:r>
              <w:rPr>
                <w:b/>
                <w:bCs/>
                <w:iCs/>
                <w:sz w:val="18"/>
                <w:szCs w:val="18"/>
              </w:rPr>
              <w:t>£60</w:t>
            </w:r>
          </w:p>
        </w:tc>
      </w:tr>
      <w:tr w:rsidR="00370B87" w14:paraId="41BB906C" w14:textId="77777777" w:rsidTr="000E0ED9">
        <w:trPr>
          <w:gridBefore w:val="1"/>
          <w:gridAfter w:val="4"/>
          <w:wBefore w:w="108" w:type="dxa"/>
          <w:wAfter w:w="1443" w:type="dxa"/>
          <w:trHeight w:val="56"/>
        </w:trPr>
        <w:tc>
          <w:tcPr>
            <w:tcW w:w="5986" w:type="dxa"/>
            <w:gridSpan w:val="2"/>
          </w:tcPr>
          <w:p w14:paraId="25AFB7D9" w14:textId="77777777" w:rsidR="00370B87" w:rsidRDefault="00370B87" w:rsidP="00370B87">
            <w:pPr>
              <w:tabs>
                <w:tab w:val="left" w:pos="6237"/>
                <w:tab w:val="left" w:pos="7088"/>
              </w:tabs>
              <w:spacing w:before="10"/>
              <w:rPr>
                <w:b/>
                <w:bCs/>
                <w:iCs/>
                <w:sz w:val="18"/>
                <w:szCs w:val="18"/>
              </w:rPr>
            </w:pPr>
          </w:p>
        </w:tc>
      </w:tr>
    </w:tbl>
    <w:p w14:paraId="47261974" w14:textId="56FDCB6E" w:rsidR="00131A7E" w:rsidRDefault="00131A7E" w:rsidP="008223DF">
      <w:pPr>
        <w:tabs>
          <w:tab w:val="left" w:pos="6237"/>
          <w:tab w:val="left" w:pos="7088"/>
        </w:tabs>
        <w:spacing w:before="10" w:after="0" w:line="240" w:lineRule="auto"/>
        <w:rPr>
          <w:rFonts w:ascii="Garamond" w:hAnsi="Garamond"/>
          <w:b/>
          <w:bCs/>
          <w:iCs/>
          <w:sz w:val="26"/>
          <w:szCs w:val="26"/>
        </w:rPr>
      </w:pPr>
      <w:r>
        <w:rPr>
          <w:rFonts w:ascii="Garamond" w:hAnsi="Garamond"/>
          <w:b/>
          <w:bCs/>
          <w:iCs/>
          <w:sz w:val="26"/>
          <w:szCs w:val="26"/>
        </w:rPr>
        <w:t>ARCHETYPAL</w:t>
      </w:r>
      <w:r w:rsidR="00B2389A">
        <w:rPr>
          <w:rFonts w:ascii="Garamond" w:hAnsi="Garamond"/>
          <w:b/>
          <w:bCs/>
          <w:iCs/>
          <w:sz w:val="26"/>
          <w:szCs w:val="26"/>
        </w:rPr>
        <w:tab/>
      </w:r>
    </w:p>
    <w:p w14:paraId="1CA54F58" w14:textId="77777777" w:rsidR="00635E17" w:rsidRDefault="00BD5F86" w:rsidP="00635E17">
      <w:pPr>
        <w:tabs>
          <w:tab w:val="left" w:pos="6237"/>
          <w:tab w:val="left" w:pos="7088"/>
        </w:tabs>
        <w:spacing w:before="10" w:after="0" w:line="240" w:lineRule="auto"/>
        <w:rPr>
          <w:b/>
          <w:bCs/>
          <w:sz w:val="18"/>
          <w:szCs w:val="18"/>
        </w:rPr>
      </w:pPr>
      <w:r>
        <w:rPr>
          <w:b/>
          <w:bCs/>
          <w:iCs/>
          <w:sz w:val="18"/>
          <w:szCs w:val="18"/>
        </w:rPr>
        <w:t xml:space="preserve"> </w:t>
      </w:r>
      <w:r w:rsidR="00635E17">
        <w:rPr>
          <w:b/>
          <w:bCs/>
          <w:sz w:val="18"/>
          <w:szCs w:val="18"/>
        </w:rPr>
        <w:t>Zinfandel/Petite Sirah/Carignane</w:t>
      </w:r>
      <w:r w:rsidR="00635E17" w:rsidRPr="0084571C">
        <w:rPr>
          <w:i/>
          <w:iCs/>
          <w:sz w:val="18"/>
          <w:szCs w:val="18"/>
        </w:rPr>
        <w:t>, Ridge, Lytton Springs, Dry Creek Valley, 201</w:t>
      </w:r>
      <w:r w:rsidR="00635E17">
        <w:rPr>
          <w:i/>
          <w:iCs/>
          <w:sz w:val="18"/>
          <w:szCs w:val="18"/>
        </w:rPr>
        <w:t>9</w:t>
      </w:r>
      <w:r w:rsidR="00635E17">
        <w:rPr>
          <w:b/>
          <w:bCs/>
          <w:sz w:val="18"/>
          <w:szCs w:val="18"/>
        </w:rPr>
        <w:tab/>
      </w:r>
      <w:r w:rsidR="00635E17" w:rsidRPr="0084571C">
        <w:rPr>
          <w:b/>
          <w:bCs/>
          <w:i/>
          <w:iCs/>
          <w:sz w:val="18"/>
          <w:szCs w:val="18"/>
        </w:rPr>
        <w:t>USA</w:t>
      </w:r>
      <w:r w:rsidR="00635E17">
        <w:rPr>
          <w:b/>
          <w:bCs/>
          <w:sz w:val="18"/>
          <w:szCs w:val="18"/>
        </w:rPr>
        <w:tab/>
        <w:t>£110</w:t>
      </w:r>
    </w:p>
    <w:p w14:paraId="7D218EF7" w14:textId="439F6C7E" w:rsidR="00AF30C9" w:rsidRPr="00102C4A" w:rsidRDefault="00635E17" w:rsidP="00AF30C9">
      <w:pPr>
        <w:tabs>
          <w:tab w:val="left" w:pos="6237"/>
          <w:tab w:val="left" w:pos="7088"/>
        </w:tabs>
        <w:spacing w:before="10" w:after="0" w:line="240" w:lineRule="auto"/>
        <w:rPr>
          <w:b/>
          <w:bCs/>
          <w:sz w:val="18"/>
          <w:szCs w:val="18"/>
        </w:rPr>
      </w:pPr>
      <w:r>
        <w:rPr>
          <w:b/>
          <w:bCs/>
          <w:sz w:val="18"/>
          <w:szCs w:val="18"/>
        </w:rPr>
        <w:t xml:space="preserve"> </w:t>
      </w:r>
      <w:r w:rsidR="00AF30C9">
        <w:rPr>
          <w:b/>
          <w:bCs/>
          <w:sz w:val="18"/>
          <w:szCs w:val="18"/>
        </w:rPr>
        <w:t xml:space="preserve">Spatburgunder, </w:t>
      </w:r>
      <w:r w:rsidR="00AF30C9">
        <w:rPr>
          <w:i/>
          <w:iCs/>
          <w:sz w:val="18"/>
          <w:szCs w:val="18"/>
        </w:rPr>
        <w:t>Thorle, ‘Probstey’, Rheinhessen, 2019</w:t>
      </w:r>
      <w:r w:rsidR="00AF30C9">
        <w:rPr>
          <w:i/>
          <w:iCs/>
          <w:sz w:val="18"/>
          <w:szCs w:val="18"/>
        </w:rPr>
        <w:tab/>
      </w:r>
      <w:r w:rsidR="00AF30C9">
        <w:rPr>
          <w:b/>
          <w:bCs/>
          <w:i/>
          <w:iCs/>
          <w:sz w:val="18"/>
          <w:szCs w:val="18"/>
        </w:rPr>
        <w:t>Germany</w:t>
      </w:r>
      <w:r w:rsidR="00AF30C9">
        <w:rPr>
          <w:b/>
          <w:bCs/>
          <w:i/>
          <w:iCs/>
          <w:sz w:val="18"/>
          <w:szCs w:val="18"/>
        </w:rPr>
        <w:tab/>
      </w:r>
      <w:r w:rsidR="00AF30C9">
        <w:rPr>
          <w:b/>
          <w:bCs/>
          <w:sz w:val="18"/>
          <w:szCs w:val="18"/>
        </w:rPr>
        <w:t>£115</w:t>
      </w:r>
    </w:p>
    <w:p w14:paraId="3F60FA78" w14:textId="6AB65E38" w:rsidR="00AF30C9" w:rsidRDefault="00AF30C9" w:rsidP="00AF30C9">
      <w:pPr>
        <w:tabs>
          <w:tab w:val="left" w:pos="6237"/>
          <w:tab w:val="left" w:pos="7088"/>
        </w:tabs>
        <w:spacing w:before="10" w:after="0" w:line="240" w:lineRule="auto"/>
        <w:rPr>
          <w:b/>
          <w:bCs/>
          <w:sz w:val="18"/>
          <w:szCs w:val="18"/>
        </w:rPr>
      </w:pPr>
      <w:r>
        <w:rPr>
          <w:b/>
          <w:bCs/>
          <w:sz w:val="18"/>
          <w:szCs w:val="18"/>
        </w:rPr>
        <w:t xml:space="preserve"> Spatburgunder, </w:t>
      </w:r>
      <w:r>
        <w:rPr>
          <w:i/>
          <w:iCs/>
          <w:sz w:val="18"/>
          <w:szCs w:val="18"/>
        </w:rPr>
        <w:t>Thorle, ‘Holle’, Rheinhessen, 2019</w:t>
      </w:r>
      <w:r>
        <w:rPr>
          <w:i/>
          <w:iCs/>
          <w:sz w:val="18"/>
          <w:szCs w:val="18"/>
        </w:rPr>
        <w:tab/>
      </w:r>
      <w:r>
        <w:rPr>
          <w:b/>
          <w:bCs/>
          <w:i/>
          <w:iCs/>
          <w:sz w:val="18"/>
          <w:szCs w:val="18"/>
        </w:rPr>
        <w:t>Germany</w:t>
      </w:r>
      <w:r>
        <w:rPr>
          <w:b/>
          <w:bCs/>
          <w:i/>
          <w:iCs/>
          <w:sz w:val="18"/>
          <w:szCs w:val="18"/>
        </w:rPr>
        <w:tab/>
      </w:r>
      <w:r>
        <w:rPr>
          <w:b/>
          <w:bCs/>
          <w:sz w:val="18"/>
          <w:szCs w:val="18"/>
        </w:rPr>
        <w:t>£140</w:t>
      </w:r>
    </w:p>
    <w:p w14:paraId="41ACCEF8" w14:textId="0675A7E3" w:rsidR="00EC5EA3" w:rsidRPr="00EC5EA3" w:rsidRDefault="00AF30C9" w:rsidP="002B652E">
      <w:pPr>
        <w:tabs>
          <w:tab w:val="left" w:pos="6237"/>
          <w:tab w:val="left" w:pos="7088"/>
        </w:tabs>
        <w:spacing w:before="10" w:after="0" w:line="240" w:lineRule="auto"/>
        <w:rPr>
          <w:b/>
          <w:bCs/>
          <w:sz w:val="18"/>
          <w:szCs w:val="18"/>
        </w:rPr>
      </w:pPr>
      <w:r>
        <w:rPr>
          <w:b/>
          <w:bCs/>
          <w:iCs/>
          <w:sz w:val="18"/>
          <w:szCs w:val="18"/>
        </w:rPr>
        <w:t xml:space="preserve"> </w:t>
      </w:r>
      <w:r w:rsidR="008406F2" w:rsidRPr="000D654F">
        <w:rPr>
          <w:b/>
          <w:bCs/>
          <w:iCs/>
          <w:sz w:val="18"/>
          <w:szCs w:val="18"/>
        </w:rPr>
        <w:t>Nebbiolo</w:t>
      </w:r>
      <w:r w:rsidR="008406F2" w:rsidRPr="00503D71">
        <w:rPr>
          <w:i/>
          <w:sz w:val="18"/>
          <w:szCs w:val="18"/>
        </w:rPr>
        <w:t>, Prunotto, Barbaresco</w:t>
      </w:r>
      <w:r w:rsidR="008406F2">
        <w:rPr>
          <w:i/>
          <w:sz w:val="18"/>
          <w:szCs w:val="18"/>
        </w:rPr>
        <w:t>, 201</w:t>
      </w:r>
      <w:r w:rsidR="00363FD4">
        <w:rPr>
          <w:i/>
          <w:sz w:val="18"/>
          <w:szCs w:val="18"/>
        </w:rPr>
        <w:t>9</w:t>
      </w:r>
      <w:r w:rsidR="008406F2">
        <w:rPr>
          <w:b/>
          <w:bCs/>
          <w:i/>
          <w:sz w:val="18"/>
          <w:szCs w:val="18"/>
        </w:rPr>
        <w:tab/>
        <w:t>Italy</w:t>
      </w:r>
      <w:r w:rsidR="008406F2">
        <w:rPr>
          <w:b/>
          <w:bCs/>
          <w:i/>
          <w:sz w:val="18"/>
          <w:szCs w:val="18"/>
        </w:rPr>
        <w:tab/>
      </w:r>
      <w:r w:rsidR="008406F2" w:rsidRPr="00F26E6F">
        <w:rPr>
          <w:b/>
          <w:bCs/>
          <w:sz w:val="18"/>
          <w:szCs w:val="18"/>
        </w:rPr>
        <w:t>£89</w:t>
      </w:r>
    </w:p>
    <w:p w14:paraId="371C982A" w14:textId="5CEFF898" w:rsidR="002D0E10" w:rsidRPr="002D0E10" w:rsidRDefault="00BD5F86" w:rsidP="002B652E">
      <w:pPr>
        <w:tabs>
          <w:tab w:val="left" w:pos="6237"/>
          <w:tab w:val="left" w:pos="7088"/>
        </w:tabs>
        <w:spacing w:before="10" w:after="0" w:line="240" w:lineRule="auto"/>
        <w:rPr>
          <w:b/>
          <w:bCs/>
          <w:sz w:val="18"/>
          <w:szCs w:val="18"/>
        </w:rPr>
      </w:pPr>
      <w:r>
        <w:rPr>
          <w:b/>
          <w:bCs/>
          <w:sz w:val="18"/>
          <w:szCs w:val="18"/>
        </w:rPr>
        <w:t xml:space="preserve"> </w:t>
      </w:r>
      <w:r w:rsidR="002D0E10">
        <w:rPr>
          <w:b/>
          <w:bCs/>
          <w:sz w:val="18"/>
          <w:szCs w:val="18"/>
        </w:rPr>
        <w:t xml:space="preserve">Corvina/Rodinella, </w:t>
      </w:r>
      <w:r w:rsidR="002D0E10">
        <w:rPr>
          <w:i/>
          <w:iCs/>
          <w:sz w:val="18"/>
          <w:szCs w:val="18"/>
        </w:rPr>
        <w:t xml:space="preserve">Alpha Zeta, Amarone della Valpolicella, </w:t>
      </w:r>
      <w:r w:rsidR="002D0E10">
        <w:rPr>
          <w:sz w:val="18"/>
          <w:szCs w:val="18"/>
        </w:rPr>
        <w:t>2018</w:t>
      </w:r>
      <w:r w:rsidR="002D0E10">
        <w:rPr>
          <w:sz w:val="18"/>
          <w:szCs w:val="18"/>
        </w:rPr>
        <w:tab/>
      </w:r>
      <w:r w:rsidR="002D0E10">
        <w:rPr>
          <w:b/>
          <w:bCs/>
          <w:i/>
          <w:iCs/>
          <w:sz w:val="18"/>
          <w:szCs w:val="18"/>
        </w:rPr>
        <w:t>Italy</w:t>
      </w:r>
      <w:r w:rsidR="002D0E10">
        <w:rPr>
          <w:b/>
          <w:bCs/>
          <w:i/>
          <w:iCs/>
          <w:sz w:val="18"/>
          <w:szCs w:val="18"/>
        </w:rPr>
        <w:tab/>
      </w:r>
      <w:r w:rsidR="002D0E10">
        <w:rPr>
          <w:b/>
          <w:bCs/>
          <w:sz w:val="18"/>
          <w:szCs w:val="18"/>
        </w:rPr>
        <w:t>£75</w:t>
      </w:r>
    </w:p>
    <w:p w14:paraId="6B6CFE6E" w14:textId="7F2581C2" w:rsidR="000B78F3" w:rsidRDefault="00BD5F86" w:rsidP="000B78F3">
      <w:pPr>
        <w:tabs>
          <w:tab w:val="left" w:pos="6237"/>
          <w:tab w:val="left" w:pos="7088"/>
        </w:tabs>
        <w:spacing w:before="10" w:after="0" w:line="240" w:lineRule="auto"/>
        <w:rPr>
          <w:b/>
          <w:bCs/>
          <w:i/>
          <w:iCs/>
          <w:sz w:val="18"/>
          <w:szCs w:val="18"/>
        </w:rPr>
      </w:pPr>
      <w:r>
        <w:rPr>
          <w:b/>
          <w:bCs/>
          <w:sz w:val="18"/>
          <w:szCs w:val="18"/>
        </w:rPr>
        <w:t xml:space="preserve"> </w:t>
      </w:r>
      <w:r w:rsidR="000B78F3" w:rsidRPr="002B652E">
        <w:rPr>
          <w:b/>
          <w:bCs/>
          <w:sz w:val="18"/>
          <w:szCs w:val="18"/>
        </w:rPr>
        <w:t>Sangiovese</w:t>
      </w:r>
      <w:r w:rsidR="000B78F3" w:rsidRPr="00757B9C">
        <w:rPr>
          <w:i/>
          <w:iCs/>
          <w:sz w:val="18"/>
          <w:szCs w:val="18"/>
        </w:rPr>
        <w:t>, Ciacci Piccolomini d’Aragona, Brunello di Montalcino</w:t>
      </w:r>
      <w:r w:rsidR="000B78F3">
        <w:rPr>
          <w:i/>
          <w:iCs/>
          <w:sz w:val="18"/>
          <w:szCs w:val="18"/>
        </w:rPr>
        <w:t>, 2013</w:t>
      </w:r>
      <w:r w:rsidR="000B78F3">
        <w:rPr>
          <w:b/>
          <w:bCs/>
          <w:i/>
          <w:iCs/>
          <w:sz w:val="18"/>
          <w:szCs w:val="18"/>
        </w:rPr>
        <w:tab/>
        <w:t>Italy</w:t>
      </w:r>
      <w:r w:rsidR="000B78F3">
        <w:rPr>
          <w:b/>
          <w:bCs/>
          <w:i/>
          <w:iCs/>
          <w:sz w:val="18"/>
          <w:szCs w:val="18"/>
        </w:rPr>
        <w:tab/>
      </w:r>
      <w:r w:rsidR="000B78F3" w:rsidRPr="008219D9">
        <w:rPr>
          <w:b/>
          <w:bCs/>
          <w:iCs/>
          <w:sz w:val="18"/>
          <w:szCs w:val="18"/>
        </w:rPr>
        <w:t>£130</w:t>
      </w:r>
    </w:p>
    <w:p w14:paraId="75B4DAD5" w14:textId="005605B4" w:rsidR="000A5463" w:rsidRDefault="00BD5F86" w:rsidP="000A5463">
      <w:pPr>
        <w:tabs>
          <w:tab w:val="left" w:pos="6237"/>
          <w:tab w:val="left" w:pos="7088"/>
        </w:tabs>
        <w:spacing w:before="10" w:after="0" w:line="240" w:lineRule="auto"/>
        <w:rPr>
          <w:b/>
          <w:bCs/>
          <w:iCs/>
          <w:sz w:val="18"/>
          <w:szCs w:val="18"/>
        </w:rPr>
      </w:pPr>
      <w:r>
        <w:rPr>
          <w:b/>
          <w:bCs/>
          <w:iCs/>
          <w:sz w:val="18"/>
          <w:szCs w:val="18"/>
        </w:rPr>
        <w:t xml:space="preserve"> </w:t>
      </w:r>
      <w:r w:rsidR="000A5463" w:rsidRPr="001D13E2">
        <w:rPr>
          <w:b/>
          <w:bCs/>
          <w:iCs/>
          <w:sz w:val="18"/>
          <w:szCs w:val="18"/>
        </w:rPr>
        <w:t>Pinot Noir</w:t>
      </w:r>
      <w:r w:rsidR="000A5463" w:rsidRPr="001D13E2">
        <w:rPr>
          <w:i/>
          <w:sz w:val="18"/>
          <w:szCs w:val="18"/>
        </w:rPr>
        <w:t>, Domaine Jessiaume, Auxey Duresses 1er Cru</w:t>
      </w:r>
      <w:r w:rsidR="000A5463">
        <w:rPr>
          <w:i/>
          <w:sz w:val="18"/>
          <w:szCs w:val="18"/>
        </w:rPr>
        <w:t>, 2018</w:t>
      </w:r>
      <w:r w:rsidR="000A5463" w:rsidRPr="001D13E2">
        <w:rPr>
          <w:i/>
          <w:sz w:val="18"/>
          <w:szCs w:val="18"/>
        </w:rPr>
        <w:tab/>
      </w:r>
      <w:r w:rsidR="000A5463">
        <w:rPr>
          <w:b/>
          <w:bCs/>
          <w:i/>
          <w:sz w:val="18"/>
          <w:szCs w:val="18"/>
        </w:rPr>
        <w:t>France</w:t>
      </w:r>
      <w:r w:rsidR="000A5463">
        <w:rPr>
          <w:b/>
          <w:bCs/>
          <w:i/>
          <w:sz w:val="18"/>
          <w:szCs w:val="18"/>
        </w:rPr>
        <w:tab/>
      </w:r>
      <w:r w:rsidR="000A5463" w:rsidRPr="008219D9">
        <w:rPr>
          <w:b/>
          <w:bCs/>
          <w:iCs/>
          <w:sz w:val="18"/>
          <w:szCs w:val="18"/>
        </w:rPr>
        <w:t>£</w:t>
      </w:r>
      <w:bookmarkStart w:id="0" w:name="_Hlk87041847"/>
      <w:r w:rsidR="00FA2872">
        <w:rPr>
          <w:b/>
          <w:bCs/>
          <w:iCs/>
          <w:sz w:val="18"/>
          <w:szCs w:val="18"/>
        </w:rPr>
        <w:t>85</w:t>
      </w:r>
    </w:p>
    <w:p w14:paraId="7A3E87F1" w14:textId="07C22088" w:rsidR="00DB22BC" w:rsidRPr="00290FBE" w:rsidRDefault="00BD5F86" w:rsidP="004E27D7">
      <w:pPr>
        <w:tabs>
          <w:tab w:val="left" w:pos="6237"/>
          <w:tab w:val="left" w:pos="7088"/>
        </w:tabs>
        <w:spacing w:before="10" w:after="0" w:line="240" w:lineRule="auto"/>
        <w:rPr>
          <w:b/>
          <w:bCs/>
          <w:iCs/>
          <w:sz w:val="18"/>
          <w:szCs w:val="18"/>
        </w:rPr>
      </w:pPr>
      <w:r>
        <w:rPr>
          <w:b/>
          <w:bCs/>
          <w:iCs/>
          <w:sz w:val="18"/>
          <w:szCs w:val="18"/>
        </w:rPr>
        <w:t xml:space="preserve"> </w:t>
      </w:r>
      <w:r w:rsidR="007E09D9">
        <w:rPr>
          <w:b/>
          <w:bCs/>
          <w:iCs/>
          <w:sz w:val="18"/>
          <w:szCs w:val="18"/>
        </w:rPr>
        <w:t>Pinot Noir</w:t>
      </w:r>
      <w:r w:rsidR="007E09D9" w:rsidRPr="007E09D9">
        <w:rPr>
          <w:i/>
          <w:sz w:val="18"/>
          <w:szCs w:val="18"/>
        </w:rPr>
        <w:t>, Domaine Henri Boillot, Volnay 1er Cru, Les Chevrets, Burgundy, 2016</w:t>
      </w:r>
      <w:r w:rsidR="007E09D9" w:rsidRPr="007E09D9">
        <w:rPr>
          <w:i/>
          <w:sz w:val="18"/>
          <w:szCs w:val="18"/>
        </w:rPr>
        <w:tab/>
      </w:r>
      <w:r w:rsidR="007E09D9">
        <w:rPr>
          <w:b/>
          <w:bCs/>
          <w:iCs/>
          <w:sz w:val="18"/>
          <w:szCs w:val="18"/>
        </w:rPr>
        <w:t xml:space="preserve">France </w:t>
      </w:r>
      <w:r w:rsidR="007E09D9">
        <w:rPr>
          <w:b/>
          <w:bCs/>
          <w:iCs/>
          <w:sz w:val="18"/>
          <w:szCs w:val="18"/>
        </w:rPr>
        <w:tab/>
        <w:t>£200</w:t>
      </w:r>
      <w:bookmarkEnd w:id="0"/>
    </w:p>
    <w:p w14:paraId="5234BDC3" w14:textId="7149715E" w:rsidR="004E27D7" w:rsidRPr="00A6199A" w:rsidRDefault="00AF30C9" w:rsidP="004E27D7">
      <w:pPr>
        <w:tabs>
          <w:tab w:val="left" w:pos="6237"/>
          <w:tab w:val="left" w:pos="7088"/>
        </w:tabs>
        <w:spacing w:before="10" w:after="0" w:line="240" w:lineRule="auto"/>
        <w:rPr>
          <w:b/>
          <w:bCs/>
          <w:sz w:val="18"/>
          <w:szCs w:val="18"/>
        </w:rPr>
      </w:pPr>
      <w:r>
        <w:rPr>
          <w:b/>
          <w:bCs/>
          <w:sz w:val="18"/>
          <w:szCs w:val="18"/>
        </w:rPr>
        <w:t xml:space="preserve"> </w:t>
      </w:r>
      <w:r w:rsidR="004E27D7" w:rsidRPr="002B652E">
        <w:rPr>
          <w:b/>
          <w:bCs/>
          <w:sz w:val="18"/>
          <w:szCs w:val="18"/>
        </w:rPr>
        <w:t>Nebbiolo</w:t>
      </w:r>
      <w:r w:rsidR="004E27D7" w:rsidRPr="00757B9C">
        <w:rPr>
          <w:i/>
          <w:iCs/>
          <w:sz w:val="18"/>
          <w:szCs w:val="18"/>
        </w:rPr>
        <w:t>, Ceretto, Barolo</w:t>
      </w:r>
      <w:r w:rsidR="004E27D7">
        <w:rPr>
          <w:i/>
          <w:iCs/>
          <w:sz w:val="18"/>
          <w:szCs w:val="18"/>
        </w:rPr>
        <w:t>, 201</w:t>
      </w:r>
      <w:r w:rsidR="00E1100F">
        <w:rPr>
          <w:i/>
          <w:iCs/>
          <w:sz w:val="18"/>
          <w:szCs w:val="18"/>
        </w:rPr>
        <w:t>3</w:t>
      </w:r>
      <w:r w:rsidR="004E27D7">
        <w:rPr>
          <w:b/>
          <w:bCs/>
          <w:i/>
          <w:iCs/>
          <w:sz w:val="18"/>
          <w:szCs w:val="18"/>
        </w:rPr>
        <w:tab/>
        <w:t>Italy</w:t>
      </w:r>
      <w:r w:rsidR="004E27D7">
        <w:rPr>
          <w:b/>
          <w:bCs/>
          <w:i/>
          <w:iCs/>
          <w:sz w:val="18"/>
          <w:szCs w:val="18"/>
        </w:rPr>
        <w:tab/>
      </w:r>
      <w:r w:rsidR="004E27D7" w:rsidRPr="008219D9">
        <w:rPr>
          <w:b/>
          <w:bCs/>
          <w:iCs/>
          <w:sz w:val="18"/>
          <w:szCs w:val="18"/>
        </w:rPr>
        <w:t>£110</w:t>
      </w:r>
    </w:p>
    <w:p w14:paraId="61FE3E9B" w14:textId="247AE489" w:rsidR="000E3720" w:rsidRPr="000E3720" w:rsidRDefault="007E09D9" w:rsidP="002B652E">
      <w:pPr>
        <w:tabs>
          <w:tab w:val="left" w:pos="6237"/>
          <w:tab w:val="left" w:pos="7088"/>
        </w:tabs>
        <w:spacing w:before="10" w:after="0" w:line="240" w:lineRule="auto"/>
        <w:rPr>
          <w:b/>
          <w:bCs/>
          <w:sz w:val="18"/>
          <w:szCs w:val="18"/>
        </w:rPr>
      </w:pPr>
      <w:r>
        <w:rPr>
          <w:b/>
          <w:bCs/>
          <w:sz w:val="18"/>
          <w:szCs w:val="18"/>
        </w:rPr>
        <w:t xml:space="preserve"> </w:t>
      </w:r>
      <w:r w:rsidR="000E3720">
        <w:rPr>
          <w:b/>
          <w:bCs/>
          <w:sz w:val="18"/>
          <w:szCs w:val="18"/>
        </w:rPr>
        <w:t>Nebbiolo</w:t>
      </w:r>
      <w:r w:rsidR="000E3720" w:rsidRPr="000E3720">
        <w:rPr>
          <w:i/>
          <w:iCs/>
          <w:sz w:val="18"/>
          <w:szCs w:val="18"/>
        </w:rPr>
        <w:t xml:space="preserve">, Giuseppe Mascarello &amp; Figli, Monprivato, </w:t>
      </w:r>
      <w:r w:rsidR="002C0C3D">
        <w:rPr>
          <w:i/>
          <w:iCs/>
          <w:sz w:val="18"/>
          <w:szCs w:val="18"/>
        </w:rPr>
        <w:t xml:space="preserve">Barolo, </w:t>
      </w:r>
      <w:r w:rsidR="000E3720" w:rsidRPr="000E3720">
        <w:rPr>
          <w:i/>
          <w:iCs/>
          <w:sz w:val="18"/>
          <w:szCs w:val="18"/>
        </w:rPr>
        <w:t>2005</w:t>
      </w:r>
      <w:r w:rsidR="000E3720">
        <w:rPr>
          <w:b/>
          <w:bCs/>
          <w:sz w:val="18"/>
          <w:szCs w:val="18"/>
        </w:rPr>
        <w:tab/>
      </w:r>
      <w:r w:rsidR="000E3720" w:rsidRPr="000E3720">
        <w:rPr>
          <w:b/>
          <w:bCs/>
          <w:i/>
          <w:iCs/>
          <w:sz w:val="18"/>
          <w:szCs w:val="18"/>
        </w:rPr>
        <w:t>Italy</w:t>
      </w:r>
      <w:r w:rsidR="00BF4070">
        <w:rPr>
          <w:b/>
          <w:bCs/>
          <w:i/>
          <w:iCs/>
          <w:sz w:val="18"/>
          <w:szCs w:val="18"/>
        </w:rPr>
        <w:tab/>
      </w:r>
      <w:r w:rsidR="0010169D" w:rsidRPr="008219D9">
        <w:rPr>
          <w:b/>
          <w:bCs/>
          <w:iCs/>
          <w:sz w:val="18"/>
          <w:szCs w:val="18"/>
        </w:rPr>
        <w:t>£</w:t>
      </w:r>
      <w:r w:rsidR="00F13871">
        <w:rPr>
          <w:b/>
          <w:bCs/>
          <w:iCs/>
          <w:sz w:val="18"/>
          <w:szCs w:val="18"/>
        </w:rPr>
        <w:t>340</w:t>
      </w:r>
    </w:p>
    <w:p w14:paraId="41DA4AAB" w14:textId="1EA25079" w:rsidR="000E3720" w:rsidRPr="000E3720" w:rsidRDefault="00A6199A" w:rsidP="00090434">
      <w:pPr>
        <w:tabs>
          <w:tab w:val="left" w:pos="6237"/>
          <w:tab w:val="left" w:pos="7088"/>
        </w:tabs>
        <w:spacing w:before="10" w:after="0" w:line="240" w:lineRule="auto"/>
        <w:rPr>
          <w:b/>
          <w:bCs/>
          <w:i/>
          <w:iCs/>
          <w:sz w:val="18"/>
          <w:szCs w:val="18"/>
        </w:rPr>
      </w:pPr>
      <w:r>
        <w:rPr>
          <w:b/>
          <w:bCs/>
          <w:sz w:val="18"/>
          <w:szCs w:val="18"/>
        </w:rPr>
        <w:t xml:space="preserve"> </w:t>
      </w:r>
      <w:r w:rsidR="00D67180">
        <w:rPr>
          <w:b/>
          <w:bCs/>
          <w:sz w:val="18"/>
          <w:szCs w:val="18"/>
        </w:rPr>
        <w:t>Cabernet Sauvignon/Merlot/Cabernet Franc</w:t>
      </w:r>
      <w:r w:rsidR="00D67180" w:rsidRPr="00D67180">
        <w:rPr>
          <w:i/>
          <w:iCs/>
          <w:sz w:val="18"/>
          <w:szCs w:val="18"/>
        </w:rPr>
        <w:t>, Tua Rita, Giusto di Notri, Tuscany</w:t>
      </w:r>
      <w:r w:rsidR="00DB4118">
        <w:rPr>
          <w:i/>
          <w:iCs/>
          <w:sz w:val="18"/>
          <w:szCs w:val="18"/>
        </w:rPr>
        <w:t xml:space="preserve"> </w:t>
      </w:r>
      <w:r w:rsidR="000C3381">
        <w:rPr>
          <w:i/>
          <w:iCs/>
          <w:sz w:val="18"/>
          <w:szCs w:val="18"/>
        </w:rPr>
        <w:t>’</w:t>
      </w:r>
      <w:r w:rsidR="00DB4118">
        <w:rPr>
          <w:i/>
          <w:iCs/>
          <w:sz w:val="18"/>
          <w:szCs w:val="18"/>
        </w:rPr>
        <w:t>18</w:t>
      </w:r>
      <w:r w:rsidR="000C3381">
        <w:rPr>
          <w:i/>
          <w:iCs/>
          <w:sz w:val="18"/>
          <w:szCs w:val="18"/>
        </w:rPr>
        <w:t xml:space="preserve">    </w:t>
      </w:r>
      <w:r w:rsidR="00D67180" w:rsidRPr="00D67180">
        <w:rPr>
          <w:b/>
          <w:bCs/>
          <w:i/>
          <w:iCs/>
          <w:sz w:val="18"/>
          <w:szCs w:val="18"/>
        </w:rPr>
        <w:t>Italy</w:t>
      </w:r>
      <w:r w:rsidR="00CA3F7F">
        <w:rPr>
          <w:b/>
          <w:bCs/>
          <w:i/>
          <w:iCs/>
          <w:sz w:val="18"/>
          <w:szCs w:val="18"/>
        </w:rPr>
        <w:t xml:space="preserve"> </w:t>
      </w:r>
      <w:r w:rsidR="00CA3F7F">
        <w:rPr>
          <w:b/>
          <w:bCs/>
          <w:i/>
          <w:iCs/>
          <w:sz w:val="18"/>
          <w:szCs w:val="18"/>
        </w:rPr>
        <w:tab/>
      </w:r>
      <w:r w:rsidR="00CA3F7F" w:rsidRPr="00524AF2">
        <w:rPr>
          <w:b/>
          <w:bCs/>
          <w:sz w:val="18"/>
          <w:szCs w:val="18"/>
        </w:rPr>
        <w:t>£165</w:t>
      </w:r>
    </w:p>
    <w:p w14:paraId="1650B71A" w14:textId="53F5E668" w:rsidR="00BC6156" w:rsidRDefault="00A6199A" w:rsidP="00090434">
      <w:pPr>
        <w:tabs>
          <w:tab w:val="left" w:pos="6237"/>
          <w:tab w:val="left" w:pos="7088"/>
        </w:tabs>
        <w:spacing w:before="10" w:after="0" w:line="240" w:lineRule="auto"/>
        <w:rPr>
          <w:b/>
          <w:bCs/>
          <w:i/>
          <w:sz w:val="18"/>
          <w:szCs w:val="18"/>
        </w:rPr>
      </w:pPr>
      <w:r>
        <w:rPr>
          <w:b/>
          <w:bCs/>
          <w:iCs/>
          <w:sz w:val="18"/>
          <w:szCs w:val="18"/>
        </w:rPr>
        <w:t xml:space="preserve"> </w:t>
      </w:r>
      <w:r w:rsidR="00BC6156">
        <w:rPr>
          <w:b/>
          <w:bCs/>
          <w:iCs/>
          <w:sz w:val="18"/>
          <w:szCs w:val="18"/>
        </w:rPr>
        <w:t>Cabernet Sauvignon/Merlot</w:t>
      </w:r>
      <w:r w:rsidR="00BC6156" w:rsidRPr="00BC6156">
        <w:rPr>
          <w:i/>
          <w:sz w:val="18"/>
          <w:szCs w:val="18"/>
        </w:rPr>
        <w:t>, Freemark Abbey, Cabernet Bosche, Rutherford, 2010</w:t>
      </w:r>
      <w:r w:rsidR="00BC6156">
        <w:rPr>
          <w:i/>
          <w:sz w:val="18"/>
          <w:szCs w:val="18"/>
        </w:rPr>
        <w:tab/>
      </w:r>
      <w:r w:rsidR="00BC6156" w:rsidRPr="00BC6156">
        <w:rPr>
          <w:b/>
          <w:bCs/>
          <w:i/>
          <w:sz w:val="18"/>
          <w:szCs w:val="18"/>
        </w:rPr>
        <w:t>USA</w:t>
      </w:r>
      <w:r w:rsidR="0010169D">
        <w:rPr>
          <w:b/>
          <w:bCs/>
          <w:i/>
          <w:sz w:val="18"/>
          <w:szCs w:val="18"/>
        </w:rPr>
        <w:tab/>
      </w:r>
      <w:r w:rsidR="0010169D" w:rsidRPr="008219D9">
        <w:rPr>
          <w:b/>
          <w:bCs/>
          <w:iCs/>
          <w:sz w:val="18"/>
          <w:szCs w:val="18"/>
        </w:rPr>
        <w:t>£250</w:t>
      </w:r>
    </w:p>
    <w:p w14:paraId="74DB59A5" w14:textId="1B950351" w:rsidR="004A76D1" w:rsidRDefault="00A6199A" w:rsidP="00090434">
      <w:pPr>
        <w:tabs>
          <w:tab w:val="left" w:pos="6237"/>
          <w:tab w:val="left" w:pos="7088"/>
        </w:tabs>
        <w:spacing w:before="10" w:after="0" w:line="240" w:lineRule="auto"/>
        <w:rPr>
          <w:b/>
          <w:bCs/>
          <w:i/>
          <w:sz w:val="18"/>
          <w:szCs w:val="18"/>
        </w:rPr>
      </w:pPr>
      <w:r>
        <w:rPr>
          <w:b/>
          <w:bCs/>
          <w:iCs/>
          <w:sz w:val="18"/>
          <w:szCs w:val="18"/>
        </w:rPr>
        <w:t xml:space="preserve"> </w:t>
      </w:r>
      <w:r w:rsidR="004A76D1">
        <w:rPr>
          <w:b/>
          <w:bCs/>
          <w:iCs/>
          <w:sz w:val="18"/>
          <w:szCs w:val="18"/>
        </w:rPr>
        <w:t>Cabernet Sauvignon/Merlot</w:t>
      </w:r>
      <w:r w:rsidR="004C2821">
        <w:rPr>
          <w:b/>
          <w:bCs/>
          <w:iCs/>
          <w:sz w:val="18"/>
          <w:szCs w:val="18"/>
        </w:rPr>
        <w:t xml:space="preserve">, </w:t>
      </w:r>
      <w:r w:rsidR="004A76D1" w:rsidRPr="004A76D1">
        <w:rPr>
          <w:i/>
          <w:sz w:val="18"/>
          <w:szCs w:val="18"/>
        </w:rPr>
        <w:t xml:space="preserve">Ridge, Monte Bello, Santa Cruz, </w:t>
      </w:r>
      <w:r w:rsidR="004C2821">
        <w:rPr>
          <w:i/>
          <w:sz w:val="18"/>
          <w:szCs w:val="18"/>
        </w:rPr>
        <w:t>2010</w:t>
      </w:r>
      <w:r w:rsidR="004A76D1">
        <w:rPr>
          <w:b/>
          <w:bCs/>
          <w:iCs/>
          <w:sz w:val="18"/>
          <w:szCs w:val="18"/>
        </w:rPr>
        <w:tab/>
      </w:r>
      <w:r w:rsidR="004A76D1" w:rsidRPr="004A76D1">
        <w:rPr>
          <w:b/>
          <w:bCs/>
          <w:i/>
          <w:sz w:val="18"/>
          <w:szCs w:val="18"/>
        </w:rPr>
        <w:t>USA</w:t>
      </w:r>
      <w:r w:rsidR="0010169D">
        <w:rPr>
          <w:b/>
          <w:bCs/>
          <w:i/>
          <w:sz w:val="18"/>
          <w:szCs w:val="18"/>
        </w:rPr>
        <w:tab/>
      </w:r>
      <w:r w:rsidR="0010169D" w:rsidRPr="008219D9">
        <w:rPr>
          <w:b/>
          <w:bCs/>
          <w:iCs/>
          <w:sz w:val="18"/>
          <w:szCs w:val="18"/>
        </w:rPr>
        <w:t>£325</w:t>
      </w:r>
    </w:p>
    <w:p w14:paraId="5AB161A6" w14:textId="3EEF371E" w:rsidR="00CF7418" w:rsidRDefault="00A6199A" w:rsidP="00090434">
      <w:pPr>
        <w:tabs>
          <w:tab w:val="left" w:pos="6237"/>
          <w:tab w:val="left" w:pos="7088"/>
        </w:tabs>
        <w:spacing w:before="10" w:after="0" w:line="240" w:lineRule="auto"/>
        <w:rPr>
          <w:b/>
          <w:bCs/>
          <w:i/>
          <w:sz w:val="18"/>
          <w:szCs w:val="18"/>
        </w:rPr>
      </w:pPr>
      <w:r>
        <w:rPr>
          <w:b/>
          <w:bCs/>
          <w:iCs/>
          <w:sz w:val="18"/>
          <w:szCs w:val="18"/>
        </w:rPr>
        <w:t xml:space="preserve"> </w:t>
      </w:r>
      <w:r w:rsidR="00CF7418">
        <w:rPr>
          <w:b/>
          <w:bCs/>
          <w:iCs/>
          <w:sz w:val="18"/>
          <w:szCs w:val="18"/>
        </w:rPr>
        <w:t xml:space="preserve">Syrah, </w:t>
      </w:r>
      <w:r w:rsidR="00CF7418">
        <w:rPr>
          <w:i/>
          <w:sz w:val="18"/>
          <w:szCs w:val="18"/>
        </w:rPr>
        <w:t>Maison Guigal, La Mouline, Cote Rotie</w:t>
      </w:r>
      <w:r w:rsidR="000D654F">
        <w:rPr>
          <w:i/>
          <w:sz w:val="18"/>
          <w:szCs w:val="18"/>
        </w:rPr>
        <w:t>, 2001</w:t>
      </w:r>
      <w:r w:rsidR="00CF7418">
        <w:rPr>
          <w:i/>
          <w:sz w:val="18"/>
          <w:szCs w:val="18"/>
        </w:rPr>
        <w:tab/>
      </w:r>
      <w:r w:rsidR="00CF7418" w:rsidRPr="00CF7418">
        <w:rPr>
          <w:b/>
          <w:bCs/>
          <w:i/>
          <w:sz w:val="18"/>
          <w:szCs w:val="18"/>
        </w:rPr>
        <w:t>France</w:t>
      </w:r>
      <w:r w:rsidR="0010169D">
        <w:rPr>
          <w:b/>
          <w:bCs/>
          <w:i/>
          <w:sz w:val="18"/>
          <w:szCs w:val="18"/>
        </w:rPr>
        <w:tab/>
      </w:r>
      <w:r w:rsidR="0010169D" w:rsidRPr="008219D9">
        <w:rPr>
          <w:b/>
          <w:bCs/>
          <w:iCs/>
          <w:sz w:val="18"/>
          <w:szCs w:val="18"/>
        </w:rPr>
        <w:t>£500</w:t>
      </w:r>
    </w:p>
    <w:p w14:paraId="09AB7DEC" w14:textId="7A22468C" w:rsidR="00A17B9A" w:rsidRPr="00DB22BC" w:rsidRDefault="00A6199A" w:rsidP="00090434">
      <w:pPr>
        <w:tabs>
          <w:tab w:val="left" w:pos="6237"/>
          <w:tab w:val="left" w:pos="7088"/>
        </w:tabs>
        <w:spacing w:before="10" w:after="0" w:line="240" w:lineRule="auto"/>
        <w:rPr>
          <w:b/>
          <w:bCs/>
          <w:sz w:val="18"/>
          <w:szCs w:val="18"/>
        </w:rPr>
      </w:pPr>
      <w:r>
        <w:rPr>
          <w:b/>
          <w:bCs/>
          <w:sz w:val="18"/>
          <w:szCs w:val="18"/>
        </w:rPr>
        <w:t xml:space="preserve"> </w:t>
      </w:r>
      <w:r w:rsidR="00A17B9A">
        <w:rPr>
          <w:b/>
          <w:bCs/>
          <w:sz w:val="18"/>
          <w:szCs w:val="18"/>
        </w:rPr>
        <w:t xml:space="preserve">Pinot Noir, </w:t>
      </w:r>
      <w:r w:rsidR="00A17B9A">
        <w:rPr>
          <w:i/>
          <w:iCs/>
          <w:sz w:val="18"/>
          <w:szCs w:val="18"/>
        </w:rPr>
        <w:t>Domaine Chanson, ‘Clos du Roi’, Beaune 1er Cru, Burgundy</w:t>
      </w:r>
      <w:r w:rsidR="00E1100F">
        <w:rPr>
          <w:i/>
          <w:iCs/>
          <w:sz w:val="18"/>
          <w:szCs w:val="18"/>
        </w:rPr>
        <w:t>,2017</w:t>
      </w:r>
      <w:r w:rsidR="00A17B9A">
        <w:rPr>
          <w:i/>
          <w:iCs/>
          <w:sz w:val="18"/>
          <w:szCs w:val="18"/>
        </w:rPr>
        <w:tab/>
      </w:r>
      <w:r w:rsidR="00DB22BC">
        <w:rPr>
          <w:b/>
          <w:bCs/>
          <w:i/>
          <w:iCs/>
          <w:sz w:val="18"/>
          <w:szCs w:val="18"/>
        </w:rPr>
        <w:t xml:space="preserve">France </w:t>
      </w:r>
      <w:r w:rsidR="00DB22BC">
        <w:rPr>
          <w:b/>
          <w:bCs/>
          <w:i/>
          <w:iCs/>
          <w:sz w:val="18"/>
          <w:szCs w:val="18"/>
        </w:rPr>
        <w:tab/>
      </w:r>
      <w:r w:rsidR="00DB22BC">
        <w:rPr>
          <w:b/>
          <w:bCs/>
          <w:sz w:val="18"/>
          <w:szCs w:val="18"/>
        </w:rPr>
        <w:t>£96</w:t>
      </w:r>
    </w:p>
    <w:p w14:paraId="2B17C7E7" w14:textId="0FF96219" w:rsidR="00F16458" w:rsidRPr="00F16458" w:rsidRDefault="00A6199A" w:rsidP="00F16458">
      <w:pPr>
        <w:tabs>
          <w:tab w:val="left" w:pos="6237"/>
          <w:tab w:val="left" w:pos="7088"/>
        </w:tabs>
        <w:spacing w:before="10" w:after="0" w:line="240" w:lineRule="auto"/>
        <w:rPr>
          <w:b/>
          <w:bCs/>
          <w:iCs/>
          <w:sz w:val="18"/>
          <w:szCs w:val="18"/>
        </w:rPr>
      </w:pPr>
      <w:r>
        <w:rPr>
          <w:b/>
          <w:bCs/>
          <w:iCs/>
          <w:sz w:val="18"/>
          <w:szCs w:val="18"/>
        </w:rPr>
        <w:t xml:space="preserve"> </w:t>
      </w:r>
      <w:r w:rsidR="00F16458">
        <w:rPr>
          <w:b/>
          <w:bCs/>
          <w:iCs/>
          <w:sz w:val="18"/>
          <w:szCs w:val="18"/>
        </w:rPr>
        <w:t xml:space="preserve">Merlot/Cabernet Franc, </w:t>
      </w:r>
      <w:r w:rsidR="00F16458">
        <w:rPr>
          <w:i/>
          <w:sz w:val="18"/>
          <w:szCs w:val="18"/>
        </w:rPr>
        <w:t>Chateau Lass</w:t>
      </w:r>
      <w:r w:rsidR="00F16458" w:rsidRPr="00F16458">
        <w:rPr>
          <w:i/>
          <w:sz w:val="18"/>
          <w:szCs w:val="18"/>
        </w:rPr>
        <w:t>è</w:t>
      </w:r>
      <w:r w:rsidR="00F16458">
        <w:rPr>
          <w:i/>
          <w:sz w:val="18"/>
          <w:szCs w:val="18"/>
        </w:rPr>
        <w:t>gue, St. Émilion Grand Cru, 2015</w:t>
      </w:r>
      <w:r w:rsidR="00F16458">
        <w:rPr>
          <w:i/>
          <w:sz w:val="18"/>
          <w:szCs w:val="18"/>
        </w:rPr>
        <w:tab/>
      </w:r>
      <w:r w:rsidR="00F16458">
        <w:rPr>
          <w:b/>
          <w:bCs/>
          <w:i/>
          <w:sz w:val="18"/>
          <w:szCs w:val="18"/>
        </w:rPr>
        <w:t>France</w:t>
      </w:r>
      <w:r w:rsidR="00F16458">
        <w:rPr>
          <w:b/>
          <w:bCs/>
          <w:i/>
          <w:sz w:val="18"/>
          <w:szCs w:val="18"/>
        </w:rPr>
        <w:tab/>
      </w:r>
      <w:r w:rsidR="00F16458">
        <w:rPr>
          <w:b/>
          <w:bCs/>
          <w:iCs/>
          <w:sz w:val="18"/>
          <w:szCs w:val="18"/>
        </w:rPr>
        <w:t>£115</w:t>
      </w:r>
    </w:p>
    <w:p w14:paraId="172D2B81" w14:textId="6D3508A9" w:rsidR="00B35723" w:rsidRPr="00B35723" w:rsidRDefault="00A6199A" w:rsidP="00090434">
      <w:pPr>
        <w:tabs>
          <w:tab w:val="left" w:pos="6237"/>
          <w:tab w:val="left" w:pos="7088"/>
        </w:tabs>
        <w:spacing w:before="10" w:after="0" w:line="240" w:lineRule="auto"/>
        <w:rPr>
          <w:b/>
          <w:bCs/>
          <w:i/>
          <w:sz w:val="18"/>
          <w:szCs w:val="18"/>
        </w:rPr>
      </w:pPr>
      <w:r>
        <w:rPr>
          <w:b/>
          <w:bCs/>
          <w:iCs/>
          <w:sz w:val="18"/>
          <w:szCs w:val="18"/>
        </w:rPr>
        <w:t xml:space="preserve"> </w:t>
      </w:r>
      <w:r w:rsidR="00B35723">
        <w:rPr>
          <w:b/>
          <w:bCs/>
          <w:iCs/>
          <w:sz w:val="18"/>
          <w:szCs w:val="18"/>
        </w:rPr>
        <w:t>Cabernet Sauvignon/Merlot</w:t>
      </w:r>
      <w:r w:rsidR="00B35723" w:rsidRPr="004F4DFD">
        <w:rPr>
          <w:i/>
          <w:sz w:val="18"/>
          <w:szCs w:val="18"/>
        </w:rPr>
        <w:t>,</w:t>
      </w:r>
      <w:r w:rsidR="00B35723">
        <w:rPr>
          <w:i/>
          <w:sz w:val="18"/>
          <w:szCs w:val="18"/>
        </w:rPr>
        <w:t xml:space="preserve"> Chateau Pedesclaux, Pauillac, 2016</w:t>
      </w:r>
      <w:r w:rsidR="00B35723">
        <w:rPr>
          <w:b/>
          <w:bCs/>
          <w:iCs/>
          <w:sz w:val="18"/>
          <w:szCs w:val="18"/>
        </w:rPr>
        <w:tab/>
      </w:r>
      <w:r w:rsidR="00B35723" w:rsidRPr="004F4DFD">
        <w:rPr>
          <w:b/>
          <w:bCs/>
          <w:i/>
          <w:sz w:val="18"/>
          <w:szCs w:val="18"/>
        </w:rPr>
        <w:t>France</w:t>
      </w:r>
      <w:r w:rsidR="0010169D">
        <w:rPr>
          <w:b/>
          <w:bCs/>
          <w:i/>
          <w:sz w:val="18"/>
          <w:szCs w:val="18"/>
        </w:rPr>
        <w:tab/>
      </w:r>
      <w:r w:rsidR="0010169D" w:rsidRPr="008219D9">
        <w:rPr>
          <w:b/>
          <w:bCs/>
          <w:iCs/>
          <w:sz w:val="18"/>
          <w:szCs w:val="18"/>
        </w:rPr>
        <w:t>£125</w:t>
      </w:r>
    </w:p>
    <w:p w14:paraId="15431BD7" w14:textId="40565C8E" w:rsidR="004728D0" w:rsidRDefault="00A6199A" w:rsidP="004728D0">
      <w:pPr>
        <w:tabs>
          <w:tab w:val="left" w:pos="6237"/>
          <w:tab w:val="left" w:pos="7088"/>
        </w:tabs>
        <w:spacing w:before="10" w:after="0" w:line="240" w:lineRule="auto"/>
        <w:rPr>
          <w:b/>
          <w:bCs/>
          <w:iCs/>
          <w:sz w:val="18"/>
          <w:szCs w:val="18"/>
        </w:rPr>
      </w:pPr>
      <w:r>
        <w:rPr>
          <w:b/>
          <w:bCs/>
          <w:iCs/>
          <w:sz w:val="18"/>
          <w:szCs w:val="18"/>
        </w:rPr>
        <w:t xml:space="preserve"> </w:t>
      </w:r>
      <w:r w:rsidR="004728D0">
        <w:rPr>
          <w:b/>
          <w:bCs/>
          <w:iCs/>
          <w:sz w:val="18"/>
          <w:szCs w:val="18"/>
        </w:rPr>
        <w:t>Cabernet Sauvignon/Merlot</w:t>
      </w:r>
      <w:r w:rsidR="004728D0" w:rsidRPr="004F4DFD">
        <w:rPr>
          <w:i/>
          <w:sz w:val="18"/>
          <w:szCs w:val="18"/>
        </w:rPr>
        <w:t>,</w:t>
      </w:r>
      <w:r w:rsidR="004728D0">
        <w:rPr>
          <w:i/>
          <w:sz w:val="18"/>
          <w:szCs w:val="18"/>
        </w:rPr>
        <w:t xml:space="preserve"> Chateau Mouton Rothschild, Pauillac, 1983</w:t>
      </w:r>
      <w:r w:rsidR="004728D0">
        <w:rPr>
          <w:b/>
          <w:bCs/>
          <w:iCs/>
          <w:sz w:val="18"/>
          <w:szCs w:val="18"/>
        </w:rPr>
        <w:tab/>
      </w:r>
      <w:r w:rsidR="004728D0" w:rsidRPr="004F4DFD">
        <w:rPr>
          <w:b/>
          <w:bCs/>
          <w:i/>
          <w:sz w:val="18"/>
          <w:szCs w:val="18"/>
        </w:rPr>
        <w:t>France</w:t>
      </w:r>
      <w:r w:rsidR="00AF68DE">
        <w:rPr>
          <w:b/>
          <w:bCs/>
          <w:i/>
          <w:sz w:val="18"/>
          <w:szCs w:val="18"/>
        </w:rPr>
        <w:tab/>
      </w:r>
      <w:r w:rsidR="00AF68DE" w:rsidRPr="008219D9">
        <w:rPr>
          <w:b/>
          <w:bCs/>
          <w:iCs/>
          <w:sz w:val="18"/>
          <w:szCs w:val="18"/>
        </w:rPr>
        <w:t>£500</w:t>
      </w:r>
    </w:p>
    <w:p w14:paraId="4C298C60" w14:textId="15E5B15C" w:rsidR="004F6998" w:rsidRDefault="004F6998" w:rsidP="004728D0">
      <w:pPr>
        <w:tabs>
          <w:tab w:val="left" w:pos="6237"/>
          <w:tab w:val="left" w:pos="7088"/>
        </w:tabs>
        <w:spacing w:before="10" w:after="0" w:line="240" w:lineRule="auto"/>
        <w:rPr>
          <w:b/>
          <w:bCs/>
          <w:i/>
          <w:sz w:val="18"/>
          <w:szCs w:val="18"/>
        </w:rPr>
      </w:pPr>
      <w:r>
        <w:rPr>
          <w:b/>
          <w:bCs/>
          <w:iCs/>
          <w:sz w:val="18"/>
          <w:szCs w:val="18"/>
        </w:rPr>
        <w:t xml:space="preserve"> Cabernet Sauvignon/Merlot</w:t>
      </w:r>
      <w:r w:rsidRPr="004F6998">
        <w:rPr>
          <w:i/>
          <w:sz w:val="18"/>
          <w:szCs w:val="18"/>
        </w:rPr>
        <w:t>, Chateau Rauzan-Segla, Marga</w:t>
      </w:r>
      <w:r w:rsidR="00B83C0D">
        <w:rPr>
          <w:i/>
          <w:sz w:val="18"/>
          <w:szCs w:val="18"/>
        </w:rPr>
        <w:t>u</w:t>
      </w:r>
      <w:r w:rsidRPr="004F6998">
        <w:rPr>
          <w:i/>
          <w:sz w:val="18"/>
          <w:szCs w:val="18"/>
        </w:rPr>
        <w:t>x, 2008</w:t>
      </w:r>
      <w:r>
        <w:rPr>
          <w:b/>
          <w:bCs/>
          <w:iCs/>
          <w:sz w:val="18"/>
          <w:szCs w:val="18"/>
        </w:rPr>
        <w:tab/>
        <w:t>France</w:t>
      </w:r>
      <w:r>
        <w:rPr>
          <w:b/>
          <w:bCs/>
          <w:iCs/>
          <w:sz w:val="18"/>
          <w:szCs w:val="18"/>
        </w:rPr>
        <w:tab/>
        <w:t>£200</w:t>
      </w:r>
    </w:p>
    <w:p w14:paraId="4A8FBBA1" w14:textId="022479FE" w:rsidR="004728D0" w:rsidRDefault="00A6199A" w:rsidP="004728D0">
      <w:pPr>
        <w:tabs>
          <w:tab w:val="left" w:pos="6237"/>
          <w:tab w:val="left" w:pos="7088"/>
        </w:tabs>
        <w:spacing w:before="10" w:after="0" w:line="240" w:lineRule="auto"/>
        <w:rPr>
          <w:b/>
          <w:bCs/>
          <w:i/>
          <w:sz w:val="18"/>
          <w:szCs w:val="18"/>
        </w:rPr>
      </w:pPr>
      <w:r>
        <w:rPr>
          <w:b/>
          <w:bCs/>
          <w:iCs/>
          <w:sz w:val="18"/>
          <w:szCs w:val="18"/>
        </w:rPr>
        <w:t xml:space="preserve"> </w:t>
      </w:r>
      <w:r w:rsidR="004728D0">
        <w:rPr>
          <w:b/>
          <w:bCs/>
          <w:iCs/>
          <w:sz w:val="18"/>
          <w:szCs w:val="18"/>
        </w:rPr>
        <w:t>Cabernet Sauvignon/Merlot</w:t>
      </w:r>
      <w:r w:rsidR="004728D0" w:rsidRPr="004F4DFD">
        <w:rPr>
          <w:i/>
          <w:sz w:val="18"/>
          <w:szCs w:val="18"/>
        </w:rPr>
        <w:t>,</w:t>
      </w:r>
      <w:r w:rsidR="004728D0">
        <w:rPr>
          <w:i/>
          <w:sz w:val="18"/>
          <w:szCs w:val="18"/>
        </w:rPr>
        <w:t xml:space="preserve"> Chateau Leoville Las Cases, Saint Julien, 1988</w:t>
      </w:r>
      <w:r w:rsidR="004728D0">
        <w:rPr>
          <w:b/>
          <w:bCs/>
          <w:iCs/>
          <w:sz w:val="18"/>
          <w:szCs w:val="18"/>
        </w:rPr>
        <w:tab/>
      </w:r>
      <w:r w:rsidR="004728D0" w:rsidRPr="004F4DFD">
        <w:rPr>
          <w:b/>
          <w:bCs/>
          <w:i/>
          <w:sz w:val="18"/>
          <w:szCs w:val="18"/>
        </w:rPr>
        <w:t>France</w:t>
      </w:r>
      <w:r w:rsidR="00AF68DE">
        <w:rPr>
          <w:b/>
          <w:bCs/>
          <w:i/>
          <w:sz w:val="18"/>
          <w:szCs w:val="18"/>
        </w:rPr>
        <w:tab/>
      </w:r>
      <w:r w:rsidR="00AF68DE" w:rsidRPr="008219D9">
        <w:rPr>
          <w:b/>
          <w:bCs/>
          <w:iCs/>
          <w:sz w:val="18"/>
          <w:szCs w:val="18"/>
        </w:rPr>
        <w:t>£350</w:t>
      </w:r>
    </w:p>
    <w:p w14:paraId="071DF5FE" w14:textId="25EEC3D7" w:rsidR="004728D0" w:rsidRDefault="00A6199A" w:rsidP="004728D0">
      <w:pPr>
        <w:tabs>
          <w:tab w:val="left" w:pos="6237"/>
          <w:tab w:val="left" w:pos="7088"/>
        </w:tabs>
        <w:spacing w:before="10" w:after="0" w:line="240" w:lineRule="auto"/>
        <w:rPr>
          <w:b/>
          <w:bCs/>
          <w:iCs/>
          <w:sz w:val="18"/>
          <w:szCs w:val="18"/>
        </w:rPr>
      </w:pPr>
      <w:r>
        <w:rPr>
          <w:b/>
          <w:bCs/>
          <w:iCs/>
          <w:sz w:val="18"/>
          <w:szCs w:val="18"/>
        </w:rPr>
        <w:t xml:space="preserve"> </w:t>
      </w:r>
      <w:r w:rsidR="004728D0" w:rsidRPr="002D6C68">
        <w:rPr>
          <w:b/>
          <w:bCs/>
          <w:iCs/>
          <w:sz w:val="18"/>
          <w:szCs w:val="18"/>
        </w:rPr>
        <w:t>Cabernet Franc/Merlot</w:t>
      </w:r>
      <w:r w:rsidR="004728D0" w:rsidRPr="00327BF0">
        <w:rPr>
          <w:i/>
          <w:sz w:val="18"/>
          <w:szCs w:val="18"/>
        </w:rPr>
        <w:t>, Chateau Cheval Blanc, St Emilion, 1er Grand Cru</w:t>
      </w:r>
      <w:r w:rsidR="004728D0">
        <w:rPr>
          <w:i/>
          <w:sz w:val="18"/>
          <w:szCs w:val="18"/>
        </w:rPr>
        <w:t>, 1985</w:t>
      </w:r>
      <w:r w:rsidR="004728D0">
        <w:rPr>
          <w:b/>
          <w:bCs/>
          <w:i/>
          <w:sz w:val="18"/>
          <w:szCs w:val="18"/>
        </w:rPr>
        <w:tab/>
        <w:t>France</w:t>
      </w:r>
      <w:r w:rsidR="00AF68DE">
        <w:rPr>
          <w:b/>
          <w:bCs/>
          <w:i/>
          <w:sz w:val="18"/>
          <w:szCs w:val="18"/>
        </w:rPr>
        <w:tab/>
      </w:r>
      <w:r w:rsidR="00AF68DE" w:rsidRPr="008219D9">
        <w:rPr>
          <w:b/>
          <w:bCs/>
          <w:iCs/>
          <w:sz w:val="18"/>
          <w:szCs w:val="18"/>
        </w:rPr>
        <w:t>£750</w:t>
      </w:r>
    </w:p>
    <w:p w14:paraId="53DBE56C" w14:textId="1585B2F1" w:rsidR="00241F5F" w:rsidRDefault="00241F5F" w:rsidP="004728D0">
      <w:pPr>
        <w:tabs>
          <w:tab w:val="left" w:pos="6237"/>
          <w:tab w:val="left" w:pos="7088"/>
        </w:tabs>
        <w:spacing w:before="10" w:after="0" w:line="240" w:lineRule="auto"/>
        <w:rPr>
          <w:b/>
          <w:bCs/>
          <w:i/>
          <w:sz w:val="18"/>
          <w:szCs w:val="18"/>
        </w:rPr>
      </w:pPr>
      <w:r>
        <w:rPr>
          <w:b/>
          <w:bCs/>
          <w:iCs/>
          <w:sz w:val="18"/>
          <w:szCs w:val="18"/>
        </w:rPr>
        <w:t xml:space="preserve"> </w:t>
      </w:r>
      <w:r w:rsidRPr="002D6C68">
        <w:rPr>
          <w:b/>
          <w:bCs/>
          <w:iCs/>
          <w:sz w:val="18"/>
          <w:szCs w:val="18"/>
        </w:rPr>
        <w:t>Cabernet Sauvignon/Merlot</w:t>
      </w:r>
      <w:r w:rsidRPr="00327BF0">
        <w:rPr>
          <w:i/>
          <w:sz w:val="18"/>
          <w:szCs w:val="18"/>
        </w:rPr>
        <w:t>,</w:t>
      </w:r>
      <w:r>
        <w:rPr>
          <w:i/>
          <w:sz w:val="18"/>
          <w:szCs w:val="18"/>
        </w:rPr>
        <w:t xml:space="preserve"> Chateau Langoa Barton, Saint Julien, 2012</w:t>
      </w:r>
      <w:r>
        <w:rPr>
          <w:i/>
          <w:sz w:val="18"/>
          <w:szCs w:val="18"/>
        </w:rPr>
        <w:tab/>
      </w:r>
      <w:r w:rsidRPr="00B538E7">
        <w:rPr>
          <w:b/>
          <w:bCs/>
          <w:i/>
          <w:sz w:val="18"/>
          <w:szCs w:val="18"/>
        </w:rPr>
        <w:t>France</w:t>
      </w:r>
      <w:r>
        <w:rPr>
          <w:i/>
          <w:sz w:val="18"/>
          <w:szCs w:val="18"/>
        </w:rPr>
        <w:tab/>
      </w:r>
      <w:r w:rsidRPr="00241F5F">
        <w:rPr>
          <w:b/>
          <w:bCs/>
          <w:iCs/>
          <w:sz w:val="18"/>
          <w:szCs w:val="18"/>
        </w:rPr>
        <w:t>£130</w:t>
      </w:r>
    </w:p>
    <w:p w14:paraId="2372D755" w14:textId="25C6BAB2" w:rsidR="004728D0" w:rsidRDefault="00A6199A" w:rsidP="004728D0">
      <w:pPr>
        <w:tabs>
          <w:tab w:val="left" w:pos="6237"/>
          <w:tab w:val="left" w:pos="7088"/>
        </w:tabs>
        <w:spacing w:before="10" w:after="0" w:line="240" w:lineRule="auto"/>
        <w:rPr>
          <w:b/>
          <w:bCs/>
          <w:iCs/>
          <w:sz w:val="18"/>
          <w:szCs w:val="18"/>
        </w:rPr>
      </w:pPr>
      <w:r>
        <w:rPr>
          <w:b/>
          <w:bCs/>
          <w:iCs/>
          <w:sz w:val="18"/>
          <w:szCs w:val="18"/>
        </w:rPr>
        <w:t xml:space="preserve"> </w:t>
      </w:r>
      <w:r w:rsidR="004728D0" w:rsidRPr="002D6C68">
        <w:rPr>
          <w:b/>
          <w:bCs/>
          <w:iCs/>
          <w:sz w:val="18"/>
          <w:szCs w:val="18"/>
        </w:rPr>
        <w:t>Cabernet Sauvignon/Merlot</w:t>
      </w:r>
      <w:r w:rsidR="004728D0" w:rsidRPr="00327BF0">
        <w:rPr>
          <w:i/>
          <w:sz w:val="18"/>
          <w:szCs w:val="18"/>
        </w:rPr>
        <w:t>, Chateau</w:t>
      </w:r>
      <w:r w:rsidR="004728D0">
        <w:rPr>
          <w:i/>
          <w:sz w:val="18"/>
          <w:szCs w:val="18"/>
        </w:rPr>
        <w:t xml:space="preserve"> Latour, Pauillac, 1985</w:t>
      </w:r>
      <w:r w:rsidR="004728D0">
        <w:rPr>
          <w:b/>
          <w:bCs/>
          <w:i/>
          <w:sz w:val="18"/>
          <w:szCs w:val="18"/>
        </w:rPr>
        <w:tab/>
        <w:t>France</w:t>
      </w:r>
      <w:r w:rsidR="00AF68DE">
        <w:rPr>
          <w:b/>
          <w:bCs/>
          <w:i/>
          <w:sz w:val="18"/>
          <w:szCs w:val="18"/>
        </w:rPr>
        <w:tab/>
      </w:r>
      <w:r w:rsidR="00AF68DE" w:rsidRPr="008219D9">
        <w:rPr>
          <w:b/>
          <w:bCs/>
          <w:iCs/>
          <w:sz w:val="18"/>
          <w:szCs w:val="18"/>
        </w:rPr>
        <w:t>£700</w:t>
      </w:r>
    </w:p>
    <w:p w14:paraId="53F50805" w14:textId="4564B5AD" w:rsidR="00B538E7" w:rsidRDefault="00B538E7" w:rsidP="004728D0">
      <w:pPr>
        <w:tabs>
          <w:tab w:val="left" w:pos="6237"/>
          <w:tab w:val="left" w:pos="7088"/>
        </w:tabs>
        <w:spacing w:before="10" w:after="0" w:line="240" w:lineRule="auto"/>
        <w:rPr>
          <w:b/>
          <w:bCs/>
          <w:i/>
          <w:sz w:val="18"/>
          <w:szCs w:val="18"/>
        </w:rPr>
      </w:pPr>
      <w:r>
        <w:rPr>
          <w:b/>
          <w:bCs/>
          <w:iCs/>
          <w:sz w:val="18"/>
          <w:szCs w:val="18"/>
        </w:rPr>
        <w:t xml:space="preserve"> </w:t>
      </w:r>
      <w:r w:rsidRPr="002D6C68">
        <w:rPr>
          <w:b/>
          <w:bCs/>
          <w:iCs/>
          <w:sz w:val="18"/>
          <w:szCs w:val="18"/>
        </w:rPr>
        <w:t>Cabernet Sauvignon/Merlot</w:t>
      </w:r>
      <w:r w:rsidRPr="00327BF0">
        <w:rPr>
          <w:i/>
          <w:sz w:val="18"/>
          <w:szCs w:val="18"/>
        </w:rPr>
        <w:t>,</w:t>
      </w:r>
      <w:r>
        <w:rPr>
          <w:i/>
          <w:sz w:val="18"/>
          <w:szCs w:val="18"/>
        </w:rPr>
        <w:t xml:space="preserve"> Chateau Haut-Batailley, Pauillac, 2011</w:t>
      </w:r>
      <w:r>
        <w:rPr>
          <w:i/>
          <w:sz w:val="18"/>
          <w:szCs w:val="18"/>
        </w:rPr>
        <w:tab/>
      </w:r>
      <w:r w:rsidRPr="00B538E7">
        <w:rPr>
          <w:b/>
          <w:bCs/>
          <w:i/>
          <w:sz w:val="18"/>
          <w:szCs w:val="18"/>
        </w:rPr>
        <w:t>France</w:t>
      </w:r>
      <w:r>
        <w:rPr>
          <w:i/>
          <w:sz w:val="18"/>
          <w:szCs w:val="18"/>
        </w:rPr>
        <w:tab/>
      </w:r>
      <w:r w:rsidRPr="00B538E7">
        <w:rPr>
          <w:b/>
          <w:bCs/>
          <w:iCs/>
          <w:sz w:val="18"/>
          <w:szCs w:val="18"/>
        </w:rPr>
        <w:t>£115</w:t>
      </w:r>
    </w:p>
    <w:p w14:paraId="07BBAB5A" w14:textId="16B6B9AB" w:rsidR="004728D0" w:rsidRDefault="00A6199A" w:rsidP="004728D0">
      <w:pPr>
        <w:tabs>
          <w:tab w:val="left" w:pos="6237"/>
          <w:tab w:val="left" w:pos="7088"/>
        </w:tabs>
        <w:spacing w:before="10" w:after="0" w:line="240" w:lineRule="auto"/>
        <w:rPr>
          <w:b/>
          <w:bCs/>
          <w:i/>
          <w:sz w:val="18"/>
          <w:szCs w:val="18"/>
        </w:rPr>
      </w:pPr>
      <w:r>
        <w:rPr>
          <w:b/>
          <w:bCs/>
          <w:iCs/>
          <w:sz w:val="18"/>
          <w:szCs w:val="18"/>
        </w:rPr>
        <w:t xml:space="preserve"> </w:t>
      </w:r>
      <w:r w:rsidR="004728D0" w:rsidRPr="002D6C68">
        <w:rPr>
          <w:b/>
          <w:bCs/>
          <w:iCs/>
          <w:sz w:val="18"/>
          <w:szCs w:val="18"/>
        </w:rPr>
        <w:t>Cabernet Sauvignon/Merlot</w:t>
      </w:r>
      <w:r w:rsidR="004728D0" w:rsidRPr="00327BF0">
        <w:rPr>
          <w:i/>
          <w:sz w:val="18"/>
          <w:szCs w:val="18"/>
        </w:rPr>
        <w:t>, Chateau</w:t>
      </w:r>
      <w:r w:rsidR="004728D0">
        <w:rPr>
          <w:i/>
          <w:sz w:val="18"/>
          <w:szCs w:val="18"/>
        </w:rPr>
        <w:t xml:space="preserve"> Haut Brion, Pessac Leognan, 1986</w:t>
      </w:r>
      <w:r w:rsidR="004728D0">
        <w:rPr>
          <w:b/>
          <w:bCs/>
          <w:i/>
          <w:sz w:val="18"/>
          <w:szCs w:val="18"/>
        </w:rPr>
        <w:tab/>
        <w:t>France</w:t>
      </w:r>
      <w:r w:rsidR="00F26AA3">
        <w:rPr>
          <w:b/>
          <w:bCs/>
          <w:i/>
          <w:sz w:val="18"/>
          <w:szCs w:val="18"/>
        </w:rPr>
        <w:tab/>
      </w:r>
      <w:r w:rsidR="00AF68DE" w:rsidRPr="008219D9">
        <w:rPr>
          <w:b/>
          <w:bCs/>
          <w:iCs/>
          <w:sz w:val="18"/>
          <w:szCs w:val="18"/>
        </w:rPr>
        <w:t>£</w:t>
      </w:r>
      <w:r w:rsidR="00F26AA3">
        <w:rPr>
          <w:b/>
          <w:bCs/>
          <w:iCs/>
          <w:sz w:val="18"/>
          <w:szCs w:val="18"/>
        </w:rPr>
        <w:t>750</w:t>
      </w:r>
    </w:p>
    <w:p w14:paraId="29D924C0" w14:textId="7AFD9136" w:rsidR="00166D18" w:rsidRPr="00166D18" w:rsidRDefault="00A6199A" w:rsidP="009C7317">
      <w:pPr>
        <w:tabs>
          <w:tab w:val="left" w:pos="6237"/>
          <w:tab w:val="left" w:pos="7088"/>
        </w:tabs>
        <w:spacing w:before="10" w:after="0" w:line="240" w:lineRule="auto"/>
        <w:rPr>
          <w:b/>
          <w:bCs/>
          <w:iCs/>
          <w:sz w:val="18"/>
          <w:szCs w:val="18"/>
        </w:rPr>
      </w:pPr>
      <w:r>
        <w:rPr>
          <w:b/>
          <w:bCs/>
          <w:iCs/>
          <w:sz w:val="18"/>
          <w:szCs w:val="18"/>
        </w:rPr>
        <w:t xml:space="preserve"> </w:t>
      </w:r>
      <w:r w:rsidR="004728D0" w:rsidRPr="002D6C68">
        <w:rPr>
          <w:b/>
          <w:bCs/>
          <w:iCs/>
          <w:sz w:val="18"/>
          <w:szCs w:val="18"/>
        </w:rPr>
        <w:t>Cabernet Franc/Merlot</w:t>
      </w:r>
      <w:r w:rsidR="004728D0" w:rsidRPr="002D6C68">
        <w:rPr>
          <w:i/>
          <w:sz w:val="18"/>
          <w:szCs w:val="18"/>
        </w:rPr>
        <w:t>, Chateau Angelus, St Emilion, 1er Grand Cru Classe, 2001</w:t>
      </w:r>
      <w:r w:rsidR="004728D0">
        <w:rPr>
          <w:b/>
          <w:bCs/>
          <w:i/>
          <w:sz w:val="18"/>
          <w:szCs w:val="18"/>
        </w:rPr>
        <w:tab/>
        <w:t>Franc</w:t>
      </w:r>
      <w:r w:rsidR="00464BAD">
        <w:rPr>
          <w:b/>
          <w:bCs/>
          <w:i/>
          <w:sz w:val="18"/>
          <w:szCs w:val="18"/>
        </w:rPr>
        <w:t>e</w:t>
      </w:r>
      <w:r w:rsidR="004929EC">
        <w:rPr>
          <w:b/>
          <w:bCs/>
          <w:i/>
          <w:sz w:val="18"/>
          <w:szCs w:val="18"/>
        </w:rPr>
        <w:tab/>
      </w:r>
      <w:r w:rsidR="00AF68DE" w:rsidRPr="008219D9">
        <w:rPr>
          <w:b/>
          <w:bCs/>
          <w:iCs/>
          <w:sz w:val="18"/>
          <w:szCs w:val="18"/>
        </w:rPr>
        <w:t>£</w:t>
      </w:r>
      <w:r w:rsidR="002660B5">
        <w:rPr>
          <w:b/>
          <w:bCs/>
          <w:iCs/>
          <w:sz w:val="18"/>
          <w:szCs w:val="18"/>
        </w:rPr>
        <w:t>45</w:t>
      </w:r>
      <w:r w:rsidR="00AF68DE" w:rsidRPr="008219D9">
        <w:rPr>
          <w:b/>
          <w:bCs/>
          <w:iCs/>
          <w:sz w:val="18"/>
          <w:szCs w:val="18"/>
        </w:rPr>
        <w:t>0</w:t>
      </w:r>
    </w:p>
    <w:p w14:paraId="4A5E6E60" w14:textId="0D3E55DB" w:rsidR="00BA1D3A" w:rsidRDefault="00A6199A" w:rsidP="00BA1D3A">
      <w:pPr>
        <w:tabs>
          <w:tab w:val="left" w:pos="6237"/>
          <w:tab w:val="left" w:pos="7088"/>
        </w:tabs>
        <w:spacing w:before="10" w:after="0" w:line="240" w:lineRule="auto"/>
        <w:rPr>
          <w:b/>
          <w:bCs/>
          <w:iCs/>
          <w:sz w:val="18"/>
          <w:szCs w:val="18"/>
        </w:rPr>
      </w:pPr>
      <w:r>
        <w:rPr>
          <w:b/>
          <w:bCs/>
          <w:sz w:val="18"/>
          <w:szCs w:val="18"/>
        </w:rPr>
        <w:t xml:space="preserve"> </w:t>
      </w:r>
      <w:r w:rsidR="00BA1D3A">
        <w:rPr>
          <w:b/>
          <w:bCs/>
          <w:sz w:val="18"/>
          <w:szCs w:val="18"/>
        </w:rPr>
        <w:t xml:space="preserve">Tempranillo, </w:t>
      </w:r>
      <w:r w:rsidR="00BA1D3A">
        <w:rPr>
          <w:i/>
          <w:iCs/>
          <w:sz w:val="18"/>
          <w:szCs w:val="18"/>
        </w:rPr>
        <w:t>Lopez de Heredia, Vina Bosconia, Rioja, 2009</w:t>
      </w:r>
      <w:r w:rsidR="00BA1D3A">
        <w:rPr>
          <w:i/>
          <w:iCs/>
          <w:sz w:val="18"/>
          <w:szCs w:val="18"/>
        </w:rPr>
        <w:tab/>
      </w:r>
      <w:r w:rsidR="00BA1D3A">
        <w:rPr>
          <w:b/>
          <w:bCs/>
          <w:i/>
          <w:iCs/>
          <w:sz w:val="18"/>
          <w:szCs w:val="18"/>
        </w:rPr>
        <w:t xml:space="preserve">Spain </w:t>
      </w:r>
      <w:r w:rsidR="00BA1D3A">
        <w:rPr>
          <w:b/>
          <w:bCs/>
          <w:sz w:val="18"/>
          <w:szCs w:val="18"/>
        </w:rPr>
        <w:tab/>
        <w:t>£62</w:t>
      </w:r>
    </w:p>
    <w:p w14:paraId="2677D939" w14:textId="77777777" w:rsidR="00683D4F" w:rsidRPr="00F031CA" w:rsidRDefault="00683D4F" w:rsidP="009C7317">
      <w:pPr>
        <w:tabs>
          <w:tab w:val="left" w:pos="6237"/>
          <w:tab w:val="left" w:pos="7088"/>
        </w:tabs>
        <w:spacing w:before="10" w:after="0" w:line="240" w:lineRule="auto"/>
        <w:rPr>
          <w:rFonts w:ascii="Garamond" w:hAnsi="Garamond"/>
          <w:b/>
          <w:bCs/>
          <w:iCs/>
          <w:sz w:val="20"/>
          <w:szCs w:val="20"/>
        </w:rPr>
      </w:pPr>
    </w:p>
    <w:p w14:paraId="59A44236" w14:textId="734B2FDB" w:rsidR="005378A7" w:rsidRPr="006626C8" w:rsidRDefault="00090434" w:rsidP="009C7317">
      <w:pPr>
        <w:tabs>
          <w:tab w:val="left" w:pos="6237"/>
          <w:tab w:val="left" w:pos="7088"/>
        </w:tabs>
        <w:spacing w:before="10" w:after="0" w:line="240" w:lineRule="auto"/>
        <w:rPr>
          <w:rFonts w:ascii="Garamond" w:hAnsi="Garamond"/>
          <w:b/>
          <w:bCs/>
          <w:iCs/>
          <w:sz w:val="26"/>
          <w:szCs w:val="26"/>
        </w:rPr>
      </w:pPr>
      <w:r w:rsidRPr="00323720">
        <w:rPr>
          <w:rFonts w:ascii="Garamond" w:hAnsi="Garamond"/>
          <w:b/>
          <w:bCs/>
          <w:iCs/>
          <w:sz w:val="26"/>
          <w:szCs w:val="26"/>
        </w:rPr>
        <w:t>ROCKSTARS</w:t>
      </w:r>
    </w:p>
    <w:p w14:paraId="0771A10B" w14:textId="46F04C4F" w:rsidR="004B343A" w:rsidRDefault="004B343A" w:rsidP="004B343A">
      <w:pPr>
        <w:tabs>
          <w:tab w:val="left" w:pos="6237"/>
          <w:tab w:val="left" w:pos="7088"/>
        </w:tabs>
        <w:spacing w:before="10" w:after="0" w:line="240" w:lineRule="auto"/>
        <w:rPr>
          <w:b/>
          <w:bCs/>
          <w:i/>
          <w:sz w:val="18"/>
          <w:szCs w:val="18"/>
        </w:rPr>
      </w:pPr>
      <w:bookmarkStart w:id="1" w:name="_Hlk94137405"/>
      <w:r w:rsidRPr="003148AE">
        <w:rPr>
          <w:b/>
          <w:bCs/>
          <w:iCs/>
          <w:sz w:val="18"/>
          <w:szCs w:val="18"/>
        </w:rPr>
        <w:t>Cabernet Sauvignon</w:t>
      </w:r>
      <w:r w:rsidRPr="003148AE">
        <w:rPr>
          <w:i/>
          <w:sz w:val="18"/>
          <w:szCs w:val="18"/>
        </w:rPr>
        <w:t>, Geoff Merrill, Reserve, McLaren Vale, Australia</w:t>
      </w:r>
      <w:r>
        <w:rPr>
          <w:i/>
          <w:sz w:val="18"/>
          <w:szCs w:val="18"/>
        </w:rPr>
        <w:t xml:space="preserve">, </w:t>
      </w:r>
      <w:r w:rsidR="00255723">
        <w:rPr>
          <w:i/>
          <w:sz w:val="18"/>
          <w:szCs w:val="18"/>
        </w:rPr>
        <w:t>20</w:t>
      </w:r>
      <w:r>
        <w:rPr>
          <w:i/>
          <w:sz w:val="18"/>
          <w:szCs w:val="18"/>
        </w:rPr>
        <w:t xml:space="preserve">13                    </w:t>
      </w:r>
      <w:r w:rsidRPr="001666D4">
        <w:rPr>
          <w:b/>
          <w:bCs/>
          <w:i/>
          <w:sz w:val="18"/>
          <w:szCs w:val="18"/>
        </w:rPr>
        <w:t>Australia</w:t>
      </w:r>
      <w:r>
        <w:rPr>
          <w:b/>
          <w:bCs/>
          <w:i/>
          <w:sz w:val="18"/>
          <w:szCs w:val="18"/>
        </w:rPr>
        <w:t xml:space="preserve">    </w:t>
      </w:r>
      <w:r w:rsidRPr="000F386C">
        <w:rPr>
          <w:b/>
          <w:bCs/>
          <w:iCs/>
          <w:sz w:val="18"/>
          <w:szCs w:val="18"/>
        </w:rPr>
        <w:t>£79</w:t>
      </w:r>
    </w:p>
    <w:p w14:paraId="2D3BDBA5" w14:textId="77777777" w:rsidR="004B343A" w:rsidRPr="00CA4209" w:rsidRDefault="004B343A" w:rsidP="004B343A">
      <w:pPr>
        <w:tabs>
          <w:tab w:val="left" w:pos="6237"/>
          <w:tab w:val="left" w:pos="7088"/>
        </w:tabs>
        <w:spacing w:before="10" w:after="0" w:line="240" w:lineRule="auto"/>
        <w:rPr>
          <w:b/>
          <w:bCs/>
          <w:iCs/>
          <w:sz w:val="18"/>
          <w:szCs w:val="18"/>
        </w:rPr>
      </w:pPr>
      <w:r>
        <w:rPr>
          <w:b/>
          <w:bCs/>
          <w:iCs/>
          <w:sz w:val="18"/>
          <w:szCs w:val="18"/>
        </w:rPr>
        <w:t xml:space="preserve">Shiraz, </w:t>
      </w:r>
      <w:r w:rsidRPr="00421719">
        <w:rPr>
          <w:i/>
          <w:sz w:val="18"/>
          <w:szCs w:val="18"/>
        </w:rPr>
        <w:t>Geoff Merrill, Reserve, McLaren Vale, 201</w:t>
      </w:r>
      <w:r>
        <w:rPr>
          <w:i/>
          <w:sz w:val="18"/>
          <w:szCs w:val="18"/>
        </w:rPr>
        <w:t>3</w:t>
      </w:r>
      <w:r>
        <w:rPr>
          <w:i/>
          <w:sz w:val="18"/>
          <w:szCs w:val="18"/>
        </w:rPr>
        <w:tab/>
      </w:r>
      <w:r w:rsidRPr="00D1684A">
        <w:rPr>
          <w:b/>
          <w:bCs/>
          <w:i/>
          <w:sz w:val="18"/>
          <w:szCs w:val="18"/>
        </w:rPr>
        <w:t xml:space="preserve">Australia </w:t>
      </w:r>
      <w:r>
        <w:rPr>
          <w:b/>
          <w:bCs/>
          <w:iCs/>
          <w:sz w:val="18"/>
          <w:szCs w:val="18"/>
        </w:rPr>
        <w:tab/>
        <w:t>£85</w:t>
      </w:r>
    </w:p>
    <w:p w14:paraId="20BBC6BA" w14:textId="77777777" w:rsidR="00AF30C9" w:rsidRPr="0084571C" w:rsidRDefault="00AF30C9" w:rsidP="00AF30C9">
      <w:pPr>
        <w:tabs>
          <w:tab w:val="left" w:pos="6237"/>
          <w:tab w:val="left" w:pos="7088"/>
        </w:tabs>
        <w:spacing w:before="10" w:after="0" w:line="240" w:lineRule="auto"/>
        <w:rPr>
          <w:b/>
          <w:bCs/>
          <w:sz w:val="18"/>
          <w:szCs w:val="18"/>
        </w:rPr>
      </w:pPr>
      <w:r>
        <w:rPr>
          <w:b/>
          <w:bCs/>
          <w:sz w:val="18"/>
          <w:szCs w:val="18"/>
        </w:rPr>
        <w:t>Pinot Noir</w:t>
      </w:r>
      <w:r w:rsidRPr="00360F84">
        <w:rPr>
          <w:i/>
          <w:iCs/>
          <w:sz w:val="18"/>
          <w:szCs w:val="18"/>
        </w:rPr>
        <w:t>, William Selyem, Calegari Vineyard, Russian River Valley, 2015</w:t>
      </w:r>
      <w:r w:rsidRPr="00360F84">
        <w:rPr>
          <w:i/>
          <w:iCs/>
          <w:sz w:val="18"/>
          <w:szCs w:val="18"/>
        </w:rPr>
        <w:tab/>
      </w:r>
      <w:r w:rsidRPr="00360F84">
        <w:rPr>
          <w:b/>
          <w:bCs/>
          <w:i/>
          <w:iCs/>
          <w:sz w:val="18"/>
          <w:szCs w:val="18"/>
        </w:rPr>
        <w:t>USA</w:t>
      </w:r>
      <w:r>
        <w:rPr>
          <w:b/>
          <w:bCs/>
          <w:i/>
          <w:iCs/>
          <w:sz w:val="18"/>
          <w:szCs w:val="18"/>
        </w:rPr>
        <w:tab/>
      </w:r>
      <w:r w:rsidRPr="00360F84">
        <w:rPr>
          <w:b/>
          <w:bCs/>
          <w:sz w:val="18"/>
          <w:szCs w:val="18"/>
        </w:rPr>
        <w:t>£200</w:t>
      </w:r>
    </w:p>
    <w:p w14:paraId="676DBAD5" w14:textId="77777777" w:rsidR="00AF30C9" w:rsidRPr="000F386C" w:rsidRDefault="00AF30C9" w:rsidP="00AF30C9">
      <w:pPr>
        <w:tabs>
          <w:tab w:val="left" w:pos="6237"/>
          <w:tab w:val="left" w:pos="7088"/>
        </w:tabs>
        <w:spacing w:before="10" w:after="0" w:line="240" w:lineRule="auto"/>
        <w:rPr>
          <w:b/>
          <w:bCs/>
          <w:iCs/>
          <w:sz w:val="18"/>
          <w:szCs w:val="18"/>
        </w:rPr>
      </w:pPr>
      <w:r>
        <w:rPr>
          <w:b/>
          <w:bCs/>
          <w:iCs/>
          <w:sz w:val="18"/>
          <w:szCs w:val="18"/>
        </w:rPr>
        <w:t xml:space="preserve">Tempranillo/Garnacha, </w:t>
      </w:r>
      <w:r>
        <w:rPr>
          <w:i/>
          <w:sz w:val="18"/>
          <w:szCs w:val="18"/>
        </w:rPr>
        <w:t>José Gil, ‘El Fugas’ Rioja, 2020</w:t>
      </w:r>
      <w:r>
        <w:rPr>
          <w:i/>
          <w:sz w:val="18"/>
          <w:szCs w:val="18"/>
        </w:rPr>
        <w:tab/>
      </w:r>
      <w:r>
        <w:rPr>
          <w:b/>
          <w:bCs/>
          <w:i/>
          <w:sz w:val="18"/>
          <w:szCs w:val="18"/>
        </w:rPr>
        <w:t>Spain</w:t>
      </w:r>
      <w:r>
        <w:rPr>
          <w:b/>
          <w:bCs/>
          <w:i/>
          <w:sz w:val="18"/>
          <w:szCs w:val="18"/>
        </w:rPr>
        <w:tab/>
      </w:r>
      <w:r>
        <w:rPr>
          <w:b/>
          <w:bCs/>
          <w:iCs/>
          <w:sz w:val="18"/>
          <w:szCs w:val="18"/>
        </w:rPr>
        <w:t>£130</w:t>
      </w:r>
    </w:p>
    <w:p w14:paraId="6192F45C" w14:textId="3BB1D4FF" w:rsidR="007867DD" w:rsidRPr="00B40C74" w:rsidRDefault="00B40C74" w:rsidP="009C7317">
      <w:pPr>
        <w:tabs>
          <w:tab w:val="left" w:pos="6237"/>
          <w:tab w:val="left" w:pos="7088"/>
        </w:tabs>
        <w:spacing w:before="10" w:after="0" w:line="240" w:lineRule="auto"/>
        <w:rPr>
          <w:b/>
          <w:bCs/>
          <w:sz w:val="18"/>
          <w:szCs w:val="18"/>
        </w:rPr>
      </w:pPr>
      <w:r>
        <w:rPr>
          <w:b/>
          <w:bCs/>
          <w:sz w:val="18"/>
          <w:szCs w:val="18"/>
        </w:rPr>
        <w:t xml:space="preserve">Bobal, Blanca de Pais, Garnacha, </w:t>
      </w:r>
      <w:r>
        <w:rPr>
          <w:i/>
          <w:iCs/>
          <w:sz w:val="18"/>
          <w:szCs w:val="18"/>
        </w:rPr>
        <w:t>Picaro del Aguila, ‘Clarete’, Ribera de</w:t>
      </w:r>
      <w:r w:rsidR="000B184E">
        <w:rPr>
          <w:i/>
          <w:iCs/>
          <w:sz w:val="18"/>
          <w:szCs w:val="18"/>
        </w:rPr>
        <w:t>l</w:t>
      </w:r>
      <w:r>
        <w:rPr>
          <w:i/>
          <w:iCs/>
          <w:sz w:val="18"/>
          <w:szCs w:val="18"/>
        </w:rPr>
        <w:t xml:space="preserve"> Duero, 2019</w:t>
      </w:r>
      <w:r>
        <w:rPr>
          <w:i/>
          <w:iCs/>
          <w:sz w:val="18"/>
          <w:szCs w:val="18"/>
        </w:rPr>
        <w:tab/>
      </w:r>
      <w:r>
        <w:rPr>
          <w:b/>
          <w:bCs/>
          <w:i/>
          <w:iCs/>
          <w:sz w:val="18"/>
          <w:szCs w:val="18"/>
        </w:rPr>
        <w:t>Spain</w:t>
      </w:r>
      <w:r>
        <w:rPr>
          <w:b/>
          <w:bCs/>
          <w:i/>
          <w:iCs/>
          <w:sz w:val="18"/>
          <w:szCs w:val="18"/>
        </w:rPr>
        <w:tab/>
      </w:r>
      <w:r>
        <w:rPr>
          <w:b/>
          <w:bCs/>
          <w:sz w:val="18"/>
          <w:szCs w:val="18"/>
        </w:rPr>
        <w:t>£79</w:t>
      </w:r>
    </w:p>
    <w:bookmarkEnd w:id="1"/>
    <w:p w14:paraId="26C8E327" w14:textId="2F599DB8" w:rsidR="00F51A35" w:rsidRPr="00315A3C" w:rsidRDefault="00F51A35" w:rsidP="00541306">
      <w:pPr>
        <w:tabs>
          <w:tab w:val="left" w:pos="6237"/>
          <w:tab w:val="left" w:pos="7088"/>
        </w:tabs>
        <w:spacing w:before="10" w:after="0" w:line="240" w:lineRule="auto"/>
        <w:rPr>
          <w:b/>
          <w:bCs/>
          <w:iCs/>
          <w:sz w:val="18"/>
          <w:szCs w:val="18"/>
        </w:rPr>
      </w:pPr>
      <w:r>
        <w:rPr>
          <w:b/>
          <w:bCs/>
          <w:iCs/>
          <w:sz w:val="18"/>
          <w:szCs w:val="18"/>
        </w:rPr>
        <w:t xml:space="preserve">Tempranillo/Garnacha, </w:t>
      </w:r>
      <w:r>
        <w:rPr>
          <w:i/>
          <w:sz w:val="18"/>
          <w:szCs w:val="18"/>
        </w:rPr>
        <w:t>José Gil,</w:t>
      </w:r>
      <w:r w:rsidR="00315A3C">
        <w:rPr>
          <w:i/>
          <w:sz w:val="18"/>
          <w:szCs w:val="18"/>
        </w:rPr>
        <w:t xml:space="preserve"> ‘Parcela el Bardallo’, Rioja, 2020</w:t>
      </w:r>
      <w:r w:rsidR="00315A3C">
        <w:rPr>
          <w:i/>
          <w:sz w:val="18"/>
          <w:szCs w:val="18"/>
        </w:rPr>
        <w:tab/>
      </w:r>
      <w:r w:rsidR="00315A3C">
        <w:rPr>
          <w:b/>
          <w:bCs/>
          <w:i/>
          <w:sz w:val="18"/>
          <w:szCs w:val="18"/>
        </w:rPr>
        <w:t>Spain</w:t>
      </w:r>
      <w:r w:rsidR="00315A3C">
        <w:rPr>
          <w:b/>
          <w:bCs/>
          <w:i/>
          <w:sz w:val="18"/>
          <w:szCs w:val="18"/>
        </w:rPr>
        <w:tab/>
      </w:r>
      <w:r w:rsidR="00315A3C">
        <w:rPr>
          <w:b/>
          <w:bCs/>
          <w:iCs/>
          <w:sz w:val="18"/>
          <w:szCs w:val="18"/>
        </w:rPr>
        <w:t>£120</w:t>
      </w:r>
    </w:p>
    <w:p w14:paraId="724178F9" w14:textId="77777777" w:rsidR="0036738F" w:rsidRDefault="0036738F" w:rsidP="0036738F">
      <w:pPr>
        <w:tabs>
          <w:tab w:val="left" w:pos="6237"/>
          <w:tab w:val="left" w:pos="7088"/>
        </w:tabs>
        <w:spacing w:before="10" w:after="0" w:line="240" w:lineRule="auto"/>
        <w:rPr>
          <w:rFonts w:cstheme="minorHAnsi"/>
          <w:b/>
          <w:bCs/>
          <w:iCs/>
          <w:sz w:val="18"/>
          <w:szCs w:val="18"/>
        </w:rPr>
      </w:pPr>
      <w:r>
        <w:rPr>
          <w:rFonts w:cstheme="minorHAnsi"/>
          <w:b/>
          <w:bCs/>
          <w:iCs/>
          <w:sz w:val="18"/>
          <w:szCs w:val="18"/>
        </w:rPr>
        <w:t xml:space="preserve">Cinsault, </w:t>
      </w:r>
      <w:r w:rsidRPr="00D1684A">
        <w:rPr>
          <w:rFonts w:cstheme="minorHAnsi"/>
          <w:i/>
          <w:sz w:val="18"/>
          <w:szCs w:val="18"/>
        </w:rPr>
        <w:t>A.A. Badenhorst, ‘Ringmuur’, Swartland, 20</w:t>
      </w:r>
      <w:r>
        <w:rPr>
          <w:rFonts w:cstheme="minorHAnsi"/>
          <w:i/>
          <w:sz w:val="18"/>
          <w:szCs w:val="18"/>
        </w:rPr>
        <w:t>19</w:t>
      </w:r>
      <w:r>
        <w:rPr>
          <w:rFonts w:cstheme="minorHAnsi"/>
          <w:iCs/>
          <w:sz w:val="18"/>
          <w:szCs w:val="18"/>
        </w:rPr>
        <w:tab/>
      </w:r>
      <w:r>
        <w:rPr>
          <w:rFonts w:cstheme="minorHAnsi"/>
          <w:b/>
          <w:bCs/>
          <w:iCs/>
          <w:sz w:val="18"/>
          <w:szCs w:val="18"/>
        </w:rPr>
        <w:t>S.Africa</w:t>
      </w:r>
      <w:r>
        <w:rPr>
          <w:rFonts w:cstheme="minorHAnsi"/>
          <w:b/>
          <w:bCs/>
          <w:iCs/>
          <w:sz w:val="18"/>
          <w:szCs w:val="18"/>
        </w:rPr>
        <w:tab/>
        <w:t>£86</w:t>
      </w:r>
    </w:p>
    <w:p w14:paraId="703A0BD5" w14:textId="563BB266" w:rsidR="008A2BB5" w:rsidRPr="00A95DD4" w:rsidRDefault="00F51A35" w:rsidP="00541306">
      <w:pPr>
        <w:tabs>
          <w:tab w:val="left" w:pos="6237"/>
          <w:tab w:val="left" w:pos="7088"/>
        </w:tabs>
        <w:spacing w:before="10" w:after="0" w:line="240" w:lineRule="auto"/>
        <w:rPr>
          <w:b/>
          <w:bCs/>
          <w:iCs/>
          <w:sz w:val="18"/>
          <w:szCs w:val="18"/>
        </w:rPr>
      </w:pPr>
      <w:r>
        <w:rPr>
          <w:b/>
          <w:bCs/>
          <w:iCs/>
          <w:sz w:val="18"/>
          <w:szCs w:val="18"/>
        </w:rPr>
        <w:t xml:space="preserve">Garnacha </w:t>
      </w:r>
      <w:r w:rsidR="008A2BB5">
        <w:rPr>
          <w:b/>
          <w:bCs/>
          <w:iCs/>
          <w:sz w:val="18"/>
          <w:szCs w:val="18"/>
        </w:rPr>
        <w:t xml:space="preserve">Tinta, </w:t>
      </w:r>
      <w:r w:rsidR="008A2BB5">
        <w:rPr>
          <w:i/>
          <w:sz w:val="18"/>
          <w:szCs w:val="18"/>
        </w:rPr>
        <w:t>Daniel Landi, ‘Las Iruelas’, Castilla y Leon, 2019</w:t>
      </w:r>
      <w:r w:rsidR="008A2BB5">
        <w:rPr>
          <w:i/>
          <w:sz w:val="18"/>
          <w:szCs w:val="18"/>
        </w:rPr>
        <w:tab/>
      </w:r>
      <w:r w:rsidR="00A95DD4">
        <w:rPr>
          <w:b/>
          <w:bCs/>
          <w:i/>
          <w:sz w:val="18"/>
          <w:szCs w:val="18"/>
        </w:rPr>
        <w:t>S</w:t>
      </w:r>
      <w:r w:rsidR="007121B5">
        <w:rPr>
          <w:b/>
          <w:bCs/>
          <w:i/>
          <w:sz w:val="18"/>
          <w:szCs w:val="18"/>
        </w:rPr>
        <w:t>pa</w:t>
      </w:r>
      <w:r w:rsidR="00A95DD4">
        <w:rPr>
          <w:b/>
          <w:bCs/>
          <w:i/>
          <w:sz w:val="18"/>
          <w:szCs w:val="18"/>
        </w:rPr>
        <w:t xml:space="preserve">in </w:t>
      </w:r>
      <w:r w:rsidR="00A95DD4">
        <w:rPr>
          <w:b/>
          <w:bCs/>
          <w:i/>
          <w:sz w:val="18"/>
          <w:szCs w:val="18"/>
        </w:rPr>
        <w:tab/>
      </w:r>
      <w:r w:rsidR="00A95DD4">
        <w:rPr>
          <w:b/>
          <w:bCs/>
          <w:iCs/>
          <w:sz w:val="18"/>
          <w:szCs w:val="18"/>
        </w:rPr>
        <w:t>£195</w:t>
      </w:r>
    </w:p>
    <w:p w14:paraId="1A818608" w14:textId="47446674" w:rsidR="008F0EA8" w:rsidRDefault="008F0EA8" w:rsidP="008F0EA8">
      <w:pPr>
        <w:tabs>
          <w:tab w:val="left" w:pos="6237"/>
          <w:tab w:val="left" w:pos="7088"/>
        </w:tabs>
        <w:spacing w:before="10" w:after="0" w:line="240" w:lineRule="auto"/>
        <w:rPr>
          <w:b/>
          <w:bCs/>
          <w:sz w:val="18"/>
          <w:szCs w:val="18"/>
        </w:rPr>
      </w:pPr>
      <w:r w:rsidRPr="005C0F06">
        <w:rPr>
          <w:b/>
          <w:bCs/>
          <w:iCs/>
          <w:sz w:val="18"/>
          <w:szCs w:val="18"/>
        </w:rPr>
        <w:t>Pinot Noir</w:t>
      </w:r>
      <w:r w:rsidRPr="00503D71">
        <w:rPr>
          <w:i/>
          <w:sz w:val="18"/>
          <w:szCs w:val="18"/>
        </w:rPr>
        <w:t>, Domaine Drouhin</w:t>
      </w:r>
      <w:r>
        <w:rPr>
          <w:b/>
          <w:bCs/>
          <w:i/>
          <w:sz w:val="18"/>
          <w:szCs w:val="18"/>
        </w:rPr>
        <w:t xml:space="preserve"> </w:t>
      </w:r>
      <w:r w:rsidRPr="00503D71">
        <w:rPr>
          <w:i/>
          <w:sz w:val="18"/>
          <w:szCs w:val="18"/>
        </w:rPr>
        <w:t>Roserock, Oregon</w:t>
      </w:r>
      <w:r>
        <w:rPr>
          <w:i/>
          <w:sz w:val="18"/>
          <w:szCs w:val="18"/>
        </w:rPr>
        <w:t>, 201</w:t>
      </w:r>
      <w:r w:rsidR="00F51A35">
        <w:rPr>
          <w:i/>
          <w:sz w:val="18"/>
          <w:szCs w:val="18"/>
        </w:rPr>
        <w:t>9</w:t>
      </w:r>
      <w:r>
        <w:rPr>
          <w:b/>
          <w:bCs/>
          <w:i/>
          <w:sz w:val="18"/>
          <w:szCs w:val="18"/>
        </w:rPr>
        <w:tab/>
        <w:t>USA</w:t>
      </w:r>
      <w:r>
        <w:rPr>
          <w:b/>
          <w:bCs/>
          <w:i/>
          <w:sz w:val="18"/>
          <w:szCs w:val="18"/>
        </w:rPr>
        <w:tab/>
      </w:r>
      <w:r w:rsidRPr="00F26E6F">
        <w:rPr>
          <w:b/>
          <w:bCs/>
          <w:sz w:val="18"/>
          <w:szCs w:val="18"/>
        </w:rPr>
        <w:t>£</w:t>
      </w:r>
      <w:r w:rsidR="00FA2872">
        <w:rPr>
          <w:b/>
          <w:bCs/>
          <w:sz w:val="18"/>
          <w:szCs w:val="18"/>
        </w:rPr>
        <w:t>85</w:t>
      </w:r>
    </w:p>
    <w:p w14:paraId="1E02FF36" w14:textId="005B18E2" w:rsidR="008313A4" w:rsidRDefault="008313A4" w:rsidP="008313A4">
      <w:pPr>
        <w:tabs>
          <w:tab w:val="left" w:pos="6237"/>
          <w:tab w:val="left" w:pos="7088"/>
        </w:tabs>
        <w:spacing w:before="10" w:after="0" w:line="240" w:lineRule="auto"/>
        <w:rPr>
          <w:b/>
          <w:bCs/>
          <w:sz w:val="18"/>
          <w:szCs w:val="18"/>
        </w:rPr>
      </w:pPr>
      <w:r w:rsidRPr="005C0F06">
        <w:rPr>
          <w:b/>
          <w:bCs/>
          <w:iCs/>
          <w:sz w:val="18"/>
          <w:szCs w:val="18"/>
        </w:rPr>
        <w:t>Syrah/Tinta Barroca</w:t>
      </w:r>
      <w:r w:rsidRPr="00E4186B">
        <w:rPr>
          <w:i/>
          <w:sz w:val="18"/>
          <w:szCs w:val="18"/>
        </w:rPr>
        <w:t>, City on a Hill, Red, Swartland</w:t>
      </w:r>
      <w:r>
        <w:rPr>
          <w:i/>
          <w:sz w:val="18"/>
          <w:szCs w:val="18"/>
        </w:rPr>
        <w:t>, 20</w:t>
      </w:r>
      <w:r w:rsidR="00E1100F">
        <w:rPr>
          <w:i/>
          <w:sz w:val="18"/>
          <w:szCs w:val="18"/>
        </w:rPr>
        <w:t>18</w:t>
      </w:r>
      <w:r w:rsidRPr="00E4186B">
        <w:rPr>
          <w:i/>
          <w:sz w:val="18"/>
          <w:szCs w:val="18"/>
        </w:rPr>
        <w:tab/>
      </w:r>
      <w:r>
        <w:rPr>
          <w:b/>
          <w:bCs/>
          <w:i/>
          <w:sz w:val="18"/>
          <w:szCs w:val="18"/>
        </w:rPr>
        <w:t>S. Africa</w:t>
      </w:r>
      <w:r>
        <w:rPr>
          <w:b/>
          <w:bCs/>
          <w:i/>
          <w:sz w:val="18"/>
          <w:szCs w:val="18"/>
        </w:rPr>
        <w:tab/>
      </w:r>
      <w:r w:rsidRPr="00F26E6F">
        <w:rPr>
          <w:b/>
          <w:bCs/>
          <w:sz w:val="18"/>
          <w:szCs w:val="18"/>
        </w:rPr>
        <w:t>£</w:t>
      </w:r>
      <w:r>
        <w:rPr>
          <w:b/>
          <w:bCs/>
          <w:sz w:val="18"/>
          <w:szCs w:val="18"/>
        </w:rPr>
        <w:t>79</w:t>
      </w:r>
    </w:p>
    <w:p w14:paraId="11F91F92" w14:textId="600B8805" w:rsidR="008E2412" w:rsidRDefault="00372208" w:rsidP="009C7317">
      <w:pPr>
        <w:tabs>
          <w:tab w:val="left" w:pos="6237"/>
          <w:tab w:val="left" w:pos="7088"/>
        </w:tabs>
        <w:spacing w:before="10" w:after="0" w:line="240" w:lineRule="auto"/>
        <w:rPr>
          <w:b/>
          <w:bCs/>
          <w:sz w:val="18"/>
          <w:szCs w:val="18"/>
        </w:rPr>
      </w:pPr>
      <w:r w:rsidRPr="006E0283">
        <w:rPr>
          <w:b/>
          <w:bCs/>
          <w:iCs/>
          <w:sz w:val="18"/>
          <w:szCs w:val="18"/>
        </w:rPr>
        <w:t>Shiraz/Mataro/Viognier/Marsanne</w:t>
      </w:r>
      <w:r w:rsidRPr="00503D71">
        <w:rPr>
          <w:i/>
          <w:sz w:val="18"/>
          <w:szCs w:val="18"/>
        </w:rPr>
        <w:t>, Yarra Yering, Dry Red No.2, Yarra Valley</w:t>
      </w:r>
      <w:r w:rsidR="008374F3">
        <w:rPr>
          <w:i/>
          <w:sz w:val="18"/>
          <w:szCs w:val="18"/>
        </w:rPr>
        <w:t>, 201</w:t>
      </w:r>
      <w:r w:rsidR="00E1100F">
        <w:rPr>
          <w:i/>
          <w:sz w:val="18"/>
          <w:szCs w:val="18"/>
        </w:rPr>
        <w:t>6</w:t>
      </w:r>
      <w:r>
        <w:rPr>
          <w:b/>
          <w:bCs/>
          <w:i/>
          <w:sz w:val="18"/>
          <w:szCs w:val="18"/>
        </w:rPr>
        <w:tab/>
        <w:t>Australia</w:t>
      </w:r>
      <w:r w:rsidR="008742A6">
        <w:rPr>
          <w:b/>
          <w:bCs/>
          <w:i/>
          <w:sz w:val="18"/>
          <w:szCs w:val="18"/>
        </w:rPr>
        <w:t xml:space="preserve"> </w:t>
      </w:r>
      <w:r w:rsidR="008742A6">
        <w:rPr>
          <w:b/>
          <w:bCs/>
          <w:i/>
          <w:sz w:val="18"/>
          <w:szCs w:val="18"/>
        </w:rPr>
        <w:tab/>
      </w:r>
      <w:r w:rsidR="008742A6" w:rsidRPr="00F26E6F">
        <w:rPr>
          <w:b/>
          <w:bCs/>
          <w:sz w:val="18"/>
          <w:szCs w:val="18"/>
        </w:rPr>
        <w:t>£125</w:t>
      </w:r>
    </w:p>
    <w:p w14:paraId="356E2373" w14:textId="4AD16E78" w:rsidR="000F386C" w:rsidRPr="000F386C" w:rsidRDefault="000F386C" w:rsidP="009C7317">
      <w:pPr>
        <w:tabs>
          <w:tab w:val="left" w:pos="6237"/>
          <w:tab w:val="left" w:pos="7088"/>
        </w:tabs>
        <w:spacing w:before="10" w:after="0" w:line="240" w:lineRule="auto"/>
        <w:rPr>
          <w:b/>
          <w:bCs/>
          <w:iCs/>
          <w:sz w:val="18"/>
          <w:szCs w:val="18"/>
        </w:rPr>
      </w:pPr>
      <w:r>
        <w:rPr>
          <w:b/>
          <w:bCs/>
          <w:iCs/>
          <w:sz w:val="18"/>
          <w:szCs w:val="18"/>
        </w:rPr>
        <w:t xml:space="preserve">Tempranillo/Garnacha, </w:t>
      </w:r>
      <w:r>
        <w:rPr>
          <w:i/>
          <w:sz w:val="18"/>
          <w:szCs w:val="18"/>
        </w:rPr>
        <w:t>José Gil, ‘La Sonsierra’, Rioja, 2020</w:t>
      </w:r>
      <w:r>
        <w:rPr>
          <w:i/>
          <w:sz w:val="18"/>
          <w:szCs w:val="18"/>
        </w:rPr>
        <w:tab/>
      </w:r>
      <w:r>
        <w:rPr>
          <w:b/>
          <w:bCs/>
          <w:i/>
          <w:sz w:val="18"/>
          <w:szCs w:val="18"/>
        </w:rPr>
        <w:t>Spain</w:t>
      </w:r>
      <w:r>
        <w:rPr>
          <w:b/>
          <w:bCs/>
          <w:i/>
          <w:sz w:val="18"/>
          <w:szCs w:val="18"/>
        </w:rPr>
        <w:tab/>
      </w:r>
      <w:r>
        <w:rPr>
          <w:b/>
          <w:bCs/>
          <w:iCs/>
          <w:sz w:val="18"/>
          <w:szCs w:val="18"/>
        </w:rPr>
        <w:t>£89</w:t>
      </w:r>
    </w:p>
    <w:p w14:paraId="0F2E2969" w14:textId="635522C9" w:rsidR="00B35723" w:rsidRDefault="00B35723" w:rsidP="009C7317">
      <w:pPr>
        <w:tabs>
          <w:tab w:val="left" w:pos="6237"/>
          <w:tab w:val="left" w:pos="7088"/>
        </w:tabs>
        <w:spacing w:before="10" w:after="0" w:line="240" w:lineRule="auto"/>
        <w:rPr>
          <w:b/>
          <w:bCs/>
          <w:i/>
          <w:iCs/>
          <w:sz w:val="18"/>
          <w:szCs w:val="18"/>
        </w:rPr>
      </w:pPr>
      <w:r w:rsidRPr="00B35723">
        <w:rPr>
          <w:b/>
          <w:bCs/>
          <w:sz w:val="18"/>
          <w:szCs w:val="18"/>
        </w:rPr>
        <w:t>Syrah/Grenache/Mourvedre</w:t>
      </w:r>
      <w:r w:rsidRPr="00D1684A">
        <w:rPr>
          <w:i/>
          <w:iCs/>
          <w:sz w:val="18"/>
          <w:szCs w:val="18"/>
        </w:rPr>
        <w:t>, Sadie Family, Columella, Swartland, 2014</w:t>
      </w:r>
      <w:r>
        <w:rPr>
          <w:b/>
          <w:bCs/>
          <w:i/>
          <w:iCs/>
          <w:sz w:val="18"/>
          <w:szCs w:val="18"/>
        </w:rPr>
        <w:tab/>
      </w:r>
      <w:r w:rsidRPr="00B35723">
        <w:rPr>
          <w:b/>
          <w:bCs/>
          <w:i/>
          <w:iCs/>
          <w:sz w:val="18"/>
          <w:szCs w:val="18"/>
        </w:rPr>
        <w:t>S</w:t>
      </w:r>
      <w:r w:rsidR="001700F2">
        <w:rPr>
          <w:b/>
          <w:bCs/>
          <w:i/>
          <w:iCs/>
          <w:sz w:val="18"/>
          <w:szCs w:val="18"/>
        </w:rPr>
        <w:t xml:space="preserve">. </w:t>
      </w:r>
      <w:r w:rsidRPr="00B35723">
        <w:rPr>
          <w:b/>
          <w:bCs/>
          <w:i/>
          <w:iCs/>
          <w:sz w:val="18"/>
          <w:szCs w:val="18"/>
        </w:rPr>
        <w:t>Africa</w:t>
      </w:r>
      <w:r w:rsidR="00415DFD">
        <w:rPr>
          <w:b/>
          <w:bCs/>
          <w:i/>
          <w:iCs/>
          <w:sz w:val="18"/>
          <w:szCs w:val="18"/>
        </w:rPr>
        <w:tab/>
      </w:r>
      <w:r w:rsidR="00415DFD" w:rsidRPr="00F26E6F">
        <w:rPr>
          <w:b/>
          <w:bCs/>
          <w:sz w:val="18"/>
          <w:szCs w:val="18"/>
        </w:rPr>
        <w:t>£200</w:t>
      </w:r>
    </w:p>
    <w:p w14:paraId="2AE4C061" w14:textId="2E9226E5" w:rsidR="001F3DAA" w:rsidRDefault="001F3DAA" w:rsidP="009C7317">
      <w:pPr>
        <w:tabs>
          <w:tab w:val="left" w:pos="6237"/>
          <w:tab w:val="left" w:pos="7088"/>
        </w:tabs>
        <w:spacing w:before="10" w:after="0" w:line="240" w:lineRule="auto"/>
        <w:rPr>
          <w:b/>
          <w:bCs/>
          <w:sz w:val="18"/>
          <w:szCs w:val="18"/>
        </w:rPr>
      </w:pPr>
      <w:r>
        <w:rPr>
          <w:b/>
          <w:bCs/>
          <w:sz w:val="18"/>
          <w:szCs w:val="18"/>
        </w:rPr>
        <w:t>Sangiovese</w:t>
      </w:r>
      <w:r w:rsidRPr="001F3DAA">
        <w:rPr>
          <w:i/>
          <w:iCs/>
          <w:sz w:val="18"/>
          <w:szCs w:val="18"/>
        </w:rPr>
        <w:t>, Fontodi, Flaccianello della Pieve, Tuscany, 1995</w:t>
      </w:r>
      <w:r w:rsidRPr="001F3DAA">
        <w:rPr>
          <w:i/>
          <w:iCs/>
          <w:sz w:val="18"/>
          <w:szCs w:val="18"/>
        </w:rPr>
        <w:tab/>
      </w:r>
      <w:r w:rsidRPr="00786291">
        <w:rPr>
          <w:b/>
          <w:bCs/>
          <w:i/>
          <w:iCs/>
          <w:sz w:val="18"/>
          <w:szCs w:val="18"/>
        </w:rPr>
        <w:t>Italy</w:t>
      </w:r>
      <w:r w:rsidR="00415DFD">
        <w:rPr>
          <w:b/>
          <w:bCs/>
          <w:i/>
          <w:iCs/>
          <w:sz w:val="18"/>
          <w:szCs w:val="18"/>
        </w:rPr>
        <w:tab/>
      </w:r>
      <w:r w:rsidR="00415DFD" w:rsidRPr="00F26E6F">
        <w:rPr>
          <w:b/>
          <w:bCs/>
          <w:sz w:val="18"/>
          <w:szCs w:val="18"/>
        </w:rPr>
        <w:t>£250</w:t>
      </w:r>
    </w:p>
    <w:p w14:paraId="6DACF912" w14:textId="379EF019" w:rsidR="00DD7054" w:rsidRPr="000F386C" w:rsidRDefault="00786291" w:rsidP="009C7317">
      <w:pPr>
        <w:tabs>
          <w:tab w:val="left" w:pos="6237"/>
          <w:tab w:val="left" w:pos="7088"/>
        </w:tabs>
        <w:spacing w:before="10" w:after="0" w:line="240" w:lineRule="auto"/>
        <w:rPr>
          <w:b/>
          <w:bCs/>
          <w:iCs/>
          <w:sz w:val="18"/>
          <w:szCs w:val="18"/>
        </w:rPr>
      </w:pPr>
      <w:r>
        <w:rPr>
          <w:b/>
          <w:bCs/>
          <w:sz w:val="18"/>
          <w:szCs w:val="18"/>
        </w:rPr>
        <w:t xml:space="preserve">Cabernet Sauvignon/Merlot </w:t>
      </w:r>
      <w:r>
        <w:rPr>
          <w:i/>
          <w:iCs/>
          <w:sz w:val="18"/>
          <w:szCs w:val="18"/>
        </w:rPr>
        <w:t>Mount Mary, Quintet, Yarra Valley, 1997</w:t>
      </w:r>
      <w:r>
        <w:rPr>
          <w:i/>
          <w:iCs/>
          <w:sz w:val="18"/>
          <w:szCs w:val="18"/>
        </w:rPr>
        <w:tab/>
      </w:r>
      <w:r w:rsidRPr="00786291">
        <w:rPr>
          <w:b/>
          <w:bCs/>
          <w:i/>
          <w:iCs/>
          <w:sz w:val="18"/>
          <w:szCs w:val="18"/>
        </w:rPr>
        <w:t>Australia</w:t>
      </w:r>
      <w:r w:rsidR="00415DFD">
        <w:rPr>
          <w:b/>
          <w:bCs/>
          <w:i/>
          <w:iCs/>
          <w:sz w:val="18"/>
          <w:szCs w:val="18"/>
        </w:rPr>
        <w:tab/>
      </w:r>
      <w:r w:rsidR="00415DFD" w:rsidRPr="00F26E6F">
        <w:rPr>
          <w:b/>
          <w:bCs/>
          <w:sz w:val="18"/>
          <w:szCs w:val="18"/>
        </w:rPr>
        <w:t>£</w:t>
      </w:r>
      <w:r w:rsidR="0083435D" w:rsidRPr="00F26E6F">
        <w:rPr>
          <w:b/>
          <w:bCs/>
          <w:sz w:val="18"/>
          <w:szCs w:val="18"/>
        </w:rPr>
        <w:t>280</w:t>
      </w:r>
      <w:r w:rsidR="000F386C" w:rsidRPr="000F386C">
        <w:rPr>
          <w:b/>
          <w:bCs/>
          <w:iCs/>
          <w:sz w:val="18"/>
          <w:szCs w:val="18"/>
        </w:rPr>
        <w:t xml:space="preserve"> </w:t>
      </w:r>
    </w:p>
    <w:p w14:paraId="0362ED0B" w14:textId="77777777" w:rsidR="00B85434" w:rsidRPr="00F031CA" w:rsidRDefault="00B85434" w:rsidP="009C7317">
      <w:pPr>
        <w:tabs>
          <w:tab w:val="left" w:pos="6237"/>
          <w:tab w:val="left" w:pos="7088"/>
        </w:tabs>
        <w:spacing w:before="10" w:after="0" w:line="240" w:lineRule="auto"/>
        <w:rPr>
          <w:rFonts w:ascii="Garamond" w:hAnsi="Garamond"/>
          <w:b/>
          <w:bCs/>
          <w:iCs/>
          <w:sz w:val="20"/>
          <w:szCs w:val="20"/>
        </w:rPr>
      </w:pPr>
    </w:p>
    <w:p w14:paraId="58C5EC7D" w14:textId="17BE878D" w:rsidR="00DD7054" w:rsidRDefault="006626C8" w:rsidP="009C7317">
      <w:pPr>
        <w:tabs>
          <w:tab w:val="left" w:pos="6237"/>
          <w:tab w:val="left" w:pos="7088"/>
        </w:tabs>
        <w:spacing w:before="10" w:after="0" w:line="240" w:lineRule="auto"/>
        <w:rPr>
          <w:rFonts w:ascii="Garamond" w:hAnsi="Garamond"/>
          <w:b/>
          <w:bCs/>
          <w:iCs/>
          <w:sz w:val="26"/>
          <w:szCs w:val="26"/>
        </w:rPr>
      </w:pPr>
      <w:r>
        <w:rPr>
          <w:rFonts w:ascii="Garamond" w:hAnsi="Garamond"/>
          <w:b/>
          <w:bCs/>
          <w:iCs/>
          <w:sz w:val="26"/>
          <w:szCs w:val="26"/>
        </w:rPr>
        <w:t>BIG &amp; LITTLE</w:t>
      </w:r>
    </w:p>
    <w:p w14:paraId="5D2A33B4" w14:textId="77777777" w:rsidR="00CA0494" w:rsidRDefault="00CA0494" w:rsidP="00CA0494">
      <w:pPr>
        <w:tabs>
          <w:tab w:val="left" w:pos="6237"/>
          <w:tab w:val="left" w:pos="7088"/>
        </w:tabs>
        <w:spacing w:before="10" w:after="0" w:line="240" w:lineRule="auto"/>
        <w:rPr>
          <w:b/>
          <w:bCs/>
          <w:iCs/>
          <w:sz w:val="18"/>
          <w:szCs w:val="18"/>
        </w:rPr>
      </w:pPr>
      <w:r>
        <w:rPr>
          <w:b/>
          <w:bCs/>
          <w:iCs/>
          <w:sz w:val="18"/>
          <w:szCs w:val="18"/>
        </w:rPr>
        <w:t xml:space="preserve">HALF, </w:t>
      </w:r>
      <w:r w:rsidRPr="00A148C3">
        <w:rPr>
          <w:b/>
          <w:bCs/>
          <w:iCs/>
          <w:sz w:val="18"/>
          <w:szCs w:val="18"/>
        </w:rPr>
        <w:t>Pinot Noir</w:t>
      </w:r>
      <w:r w:rsidRPr="00A148C3">
        <w:rPr>
          <w:i/>
          <w:sz w:val="18"/>
          <w:szCs w:val="18"/>
        </w:rPr>
        <w:t>, Domaine Chanson, Bourgogne Rouge, Burgundy</w:t>
      </w:r>
      <w:r>
        <w:rPr>
          <w:i/>
          <w:sz w:val="18"/>
          <w:szCs w:val="18"/>
        </w:rPr>
        <w:t>, 2017</w:t>
      </w:r>
      <w:r w:rsidRPr="00A148C3">
        <w:rPr>
          <w:i/>
          <w:sz w:val="18"/>
          <w:szCs w:val="18"/>
        </w:rPr>
        <w:tab/>
      </w:r>
      <w:r>
        <w:rPr>
          <w:b/>
          <w:bCs/>
          <w:i/>
          <w:sz w:val="18"/>
          <w:szCs w:val="18"/>
        </w:rPr>
        <w:t>France</w:t>
      </w:r>
      <w:r>
        <w:rPr>
          <w:b/>
          <w:bCs/>
          <w:i/>
          <w:sz w:val="18"/>
          <w:szCs w:val="18"/>
        </w:rPr>
        <w:tab/>
      </w:r>
      <w:r w:rsidRPr="007C23A3">
        <w:rPr>
          <w:b/>
          <w:bCs/>
          <w:iCs/>
          <w:sz w:val="18"/>
          <w:szCs w:val="18"/>
        </w:rPr>
        <w:t>£24</w:t>
      </w:r>
    </w:p>
    <w:p w14:paraId="62535DCA" w14:textId="7DF06EA1" w:rsidR="002F37CE" w:rsidRPr="002F37CE" w:rsidRDefault="002F37CE" w:rsidP="008758B1">
      <w:pPr>
        <w:tabs>
          <w:tab w:val="left" w:pos="6237"/>
          <w:tab w:val="left" w:pos="7088"/>
        </w:tabs>
        <w:spacing w:before="10" w:after="0" w:line="240" w:lineRule="auto"/>
        <w:rPr>
          <w:b/>
          <w:bCs/>
          <w:iCs/>
          <w:sz w:val="18"/>
          <w:szCs w:val="18"/>
        </w:rPr>
      </w:pPr>
      <w:r>
        <w:rPr>
          <w:b/>
          <w:bCs/>
          <w:iCs/>
          <w:sz w:val="18"/>
          <w:szCs w:val="18"/>
        </w:rPr>
        <w:t xml:space="preserve">HALF, Sangiovese, </w:t>
      </w:r>
      <w:r>
        <w:rPr>
          <w:i/>
          <w:sz w:val="18"/>
          <w:szCs w:val="18"/>
        </w:rPr>
        <w:t>Isole e Olena, Chianti Classico, 2018</w:t>
      </w:r>
      <w:r>
        <w:rPr>
          <w:i/>
          <w:sz w:val="18"/>
          <w:szCs w:val="18"/>
        </w:rPr>
        <w:tab/>
      </w:r>
      <w:r>
        <w:rPr>
          <w:b/>
          <w:bCs/>
          <w:i/>
          <w:sz w:val="18"/>
          <w:szCs w:val="18"/>
        </w:rPr>
        <w:t>Italy</w:t>
      </w:r>
      <w:r>
        <w:rPr>
          <w:b/>
          <w:bCs/>
          <w:i/>
          <w:sz w:val="18"/>
          <w:szCs w:val="18"/>
        </w:rPr>
        <w:tab/>
      </w:r>
      <w:r w:rsidRPr="007C23A3">
        <w:rPr>
          <w:b/>
          <w:bCs/>
          <w:iCs/>
          <w:sz w:val="18"/>
          <w:szCs w:val="18"/>
        </w:rPr>
        <w:t>£35</w:t>
      </w:r>
    </w:p>
    <w:p w14:paraId="2EDEA48B" w14:textId="386A1774" w:rsidR="002C0C3D" w:rsidRPr="002C0C3D" w:rsidRDefault="002C0C3D" w:rsidP="009C7317">
      <w:pPr>
        <w:tabs>
          <w:tab w:val="left" w:pos="6237"/>
          <w:tab w:val="left" w:pos="7088"/>
        </w:tabs>
        <w:spacing w:before="10" w:after="0" w:line="240" w:lineRule="auto"/>
        <w:rPr>
          <w:b/>
          <w:bCs/>
          <w:iCs/>
          <w:sz w:val="18"/>
          <w:szCs w:val="18"/>
        </w:rPr>
      </w:pPr>
      <w:r>
        <w:rPr>
          <w:b/>
          <w:bCs/>
          <w:iCs/>
          <w:sz w:val="18"/>
          <w:szCs w:val="18"/>
        </w:rPr>
        <w:t xml:space="preserve">HALF, Shiraz, Grenache, Cinsault, </w:t>
      </w:r>
      <w:r>
        <w:rPr>
          <w:i/>
          <w:sz w:val="18"/>
          <w:szCs w:val="18"/>
        </w:rPr>
        <w:t>AA Badenhorst, Family Blend, Swartland, 20</w:t>
      </w:r>
      <w:r w:rsidR="00E1100F">
        <w:rPr>
          <w:i/>
          <w:sz w:val="18"/>
          <w:szCs w:val="18"/>
        </w:rPr>
        <w:t>19</w:t>
      </w:r>
      <w:r>
        <w:rPr>
          <w:i/>
          <w:sz w:val="18"/>
          <w:szCs w:val="18"/>
        </w:rPr>
        <w:tab/>
      </w:r>
      <w:r>
        <w:rPr>
          <w:b/>
          <w:bCs/>
          <w:i/>
          <w:sz w:val="18"/>
          <w:szCs w:val="18"/>
        </w:rPr>
        <w:t xml:space="preserve">S. Africa </w:t>
      </w:r>
      <w:r>
        <w:rPr>
          <w:b/>
          <w:bCs/>
          <w:i/>
          <w:sz w:val="18"/>
          <w:szCs w:val="18"/>
        </w:rPr>
        <w:tab/>
      </w:r>
      <w:r>
        <w:rPr>
          <w:b/>
          <w:bCs/>
          <w:iCs/>
          <w:sz w:val="18"/>
          <w:szCs w:val="18"/>
        </w:rPr>
        <w:t>£39</w:t>
      </w:r>
    </w:p>
    <w:p w14:paraId="1835A440" w14:textId="21BB7F12" w:rsidR="00C53013" w:rsidRPr="00C53013" w:rsidRDefault="00C53013" w:rsidP="009C7317">
      <w:pPr>
        <w:tabs>
          <w:tab w:val="left" w:pos="6237"/>
          <w:tab w:val="left" w:pos="7088"/>
        </w:tabs>
        <w:spacing w:before="10" w:after="0" w:line="240" w:lineRule="auto"/>
        <w:rPr>
          <w:b/>
          <w:bCs/>
          <w:i/>
          <w:sz w:val="18"/>
          <w:szCs w:val="18"/>
        </w:rPr>
      </w:pPr>
      <w:r>
        <w:rPr>
          <w:b/>
          <w:bCs/>
          <w:iCs/>
          <w:sz w:val="18"/>
          <w:szCs w:val="18"/>
        </w:rPr>
        <w:t xml:space="preserve">HALF, Pinot Noir, </w:t>
      </w:r>
      <w:r>
        <w:rPr>
          <w:i/>
          <w:sz w:val="18"/>
          <w:szCs w:val="18"/>
        </w:rPr>
        <w:t>Ata Rangi, Martinborough</w:t>
      </w:r>
      <w:r w:rsidR="00F7044E">
        <w:rPr>
          <w:i/>
          <w:sz w:val="18"/>
          <w:szCs w:val="18"/>
        </w:rPr>
        <w:t>, 2018</w:t>
      </w:r>
      <w:r>
        <w:rPr>
          <w:i/>
          <w:sz w:val="18"/>
          <w:szCs w:val="18"/>
        </w:rPr>
        <w:tab/>
      </w:r>
      <w:r>
        <w:rPr>
          <w:b/>
          <w:bCs/>
          <w:i/>
          <w:sz w:val="18"/>
          <w:szCs w:val="18"/>
        </w:rPr>
        <w:t>N</w:t>
      </w:r>
      <w:r w:rsidR="001700F2">
        <w:rPr>
          <w:b/>
          <w:bCs/>
          <w:i/>
          <w:sz w:val="18"/>
          <w:szCs w:val="18"/>
        </w:rPr>
        <w:t xml:space="preserve">. </w:t>
      </w:r>
      <w:r>
        <w:rPr>
          <w:b/>
          <w:bCs/>
          <w:i/>
          <w:sz w:val="18"/>
          <w:szCs w:val="18"/>
        </w:rPr>
        <w:t>Zealand</w:t>
      </w:r>
      <w:r w:rsidR="0083435D">
        <w:rPr>
          <w:b/>
          <w:bCs/>
          <w:i/>
          <w:sz w:val="18"/>
          <w:szCs w:val="18"/>
        </w:rPr>
        <w:tab/>
      </w:r>
      <w:r w:rsidR="0083435D" w:rsidRPr="007C23A3">
        <w:rPr>
          <w:b/>
          <w:bCs/>
          <w:iCs/>
          <w:sz w:val="18"/>
          <w:szCs w:val="18"/>
        </w:rPr>
        <w:t>£6</w:t>
      </w:r>
      <w:r w:rsidR="00FA2872">
        <w:rPr>
          <w:b/>
          <w:bCs/>
          <w:iCs/>
          <w:sz w:val="18"/>
          <w:szCs w:val="18"/>
        </w:rPr>
        <w:t>9</w:t>
      </w:r>
    </w:p>
    <w:p w14:paraId="04A476E3" w14:textId="2D32119B" w:rsidR="00102EDB" w:rsidRDefault="008758B1" w:rsidP="009C7317">
      <w:pPr>
        <w:tabs>
          <w:tab w:val="left" w:pos="6237"/>
          <w:tab w:val="left" w:pos="7088"/>
        </w:tabs>
        <w:spacing w:before="10" w:after="0" w:line="240" w:lineRule="auto"/>
        <w:rPr>
          <w:b/>
          <w:bCs/>
          <w:i/>
          <w:sz w:val="18"/>
          <w:szCs w:val="18"/>
        </w:rPr>
      </w:pPr>
      <w:r>
        <w:rPr>
          <w:b/>
          <w:bCs/>
          <w:iCs/>
          <w:sz w:val="18"/>
          <w:szCs w:val="18"/>
        </w:rPr>
        <w:t xml:space="preserve">MAGNUM, </w:t>
      </w:r>
      <w:r w:rsidR="00DD7054" w:rsidRPr="004A79CD">
        <w:rPr>
          <w:b/>
          <w:bCs/>
          <w:iCs/>
          <w:sz w:val="18"/>
          <w:szCs w:val="18"/>
        </w:rPr>
        <w:t>Syrah</w:t>
      </w:r>
      <w:r w:rsidR="00DD7054" w:rsidRPr="00E64E4D">
        <w:rPr>
          <w:i/>
          <w:sz w:val="18"/>
          <w:szCs w:val="18"/>
        </w:rPr>
        <w:t>, Aymeric Paillard, Petit Pere, St Joseph, 2015</w:t>
      </w:r>
      <w:r w:rsidR="00DD7054" w:rsidRPr="00E64E4D">
        <w:rPr>
          <w:i/>
          <w:sz w:val="18"/>
          <w:szCs w:val="18"/>
        </w:rPr>
        <w:tab/>
      </w:r>
      <w:r w:rsidR="00DD7054">
        <w:rPr>
          <w:b/>
          <w:bCs/>
          <w:i/>
          <w:sz w:val="18"/>
          <w:szCs w:val="18"/>
        </w:rPr>
        <w:t>France</w:t>
      </w:r>
      <w:r w:rsidR="0083435D">
        <w:rPr>
          <w:b/>
          <w:bCs/>
          <w:i/>
          <w:sz w:val="18"/>
          <w:szCs w:val="18"/>
        </w:rPr>
        <w:tab/>
      </w:r>
      <w:r w:rsidR="0083435D" w:rsidRPr="007C23A3">
        <w:rPr>
          <w:b/>
          <w:bCs/>
          <w:iCs/>
          <w:sz w:val="18"/>
          <w:szCs w:val="18"/>
        </w:rPr>
        <w:t>£150</w:t>
      </w:r>
    </w:p>
    <w:p w14:paraId="167CE56C" w14:textId="2C3C5AB1" w:rsidR="00DD7054" w:rsidRDefault="008758B1" w:rsidP="009C7317">
      <w:pPr>
        <w:tabs>
          <w:tab w:val="left" w:pos="6237"/>
          <w:tab w:val="left" w:pos="7088"/>
        </w:tabs>
        <w:spacing w:before="10" w:after="0" w:line="240" w:lineRule="auto"/>
        <w:rPr>
          <w:b/>
          <w:bCs/>
          <w:i/>
          <w:sz w:val="18"/>
          <w:szCs w:val="18"/>
        </w:rPr>
      </w:pPr>
      <w:r>
        <w:rPr>
          <w:b/>
          <w:bCs/>
          <w:iCs/>
          <w:sz w:val="18"/>
          <w:szCs w:val="18"/>
        </w:rPr>
        <w:t xml:space="preserve">MAGNUM, </w:t>
      </w:r>
      <w:r w:rsidR="00DD7054" w:rsidRPr="004A79CD">
        <w:rPr>
          <w:b/>
          <w:bCs/>
          <w:iCs/>
          <w:sz w:val="18"/>
          <w:szCs w:val="18"/>
        </w:rPr>
        <w:t>Gamay</w:t>
      </w:r>
      <w:r w:rsidR="00DD7054" w:rsidRPr="00E64E4D">
        <w:rPr>
          <w:i/>
          <w:sz w:val="18"/>
          <w:szCs w:val="18"/>
        </w:rPr>
        <w:t>, Guy Breton, Chiroubles, 2018</w:t>
      </w:r>
      <w:r w:rsidR="00DD7054">
        <w:rPr>
          <w:b/>
          <w:bCs/>
          <w:i/>
          <w:sz w:val="18"/>
          <w:szCs w:val="18"/>
        </w:rPr>
        <w:tab/>
        <w:t>France</w:t>
      </w:r>
      <w:r w:rsidR="0083435D">
        <w:rPr>
          <w:b/>
          <w:bCs/>
          <w:i/>
          <w:sz w:val="18"/>
          <w:szCs w:val="18"/>
        </w:rPr>
        <w:tab/>
      </w:r>
      <w:r w:rsidR="0083435D" w:rsidRPr="007C23A3">
        <w:rPr>
          <w:b/>
          <w:bCs/>
          <w:iCs/>
          <w:sz w:val="18"/>
          <w:szCs w:val="18"/>
        </w:rPr>
        <w:t>£125</w:t>
      </w:r>
    </w:p>
    <w:p w14:paraId="440C5D6A" w14:textId="6F9359F3" w:rsidR="00DD7054" w:rsidRDefault="008758B1" w:rsidP="00DD7054">
      <w:pPr>
        <w:tabs>
          <w:tab w:val="left" w:pos="6237"/>
          <w:tab w:val="left" w:pos="7088"/>
        </w:tabs>
        <w:spacing w:before="10" w:after="0" w:line="240" w:lineRule="auto"/>
        <w:rPr>
          <w:b/>
          <w:bCs/>
          <w:i/>
          <w:sz w:val="18"/>
          <w:szCs w:val="18"/>
        </w:rPr>
      </w:pPr>
      <w:r>
        <w:rPr>
          <w:b/>
          <w:bCs/>
          <w:iCs/>
          <w:sz w:val="18"/>
          <w:szCs w:val="18"/>
        </w:rPr>
        <w:t xml:space="preserve">MAGNUM, </w:t>
      </w:r>
      <w:r w:rsidR="00DD7054" w:rsidRPr="001D13E2">
        <w:rPr>
          <w:b/>
          <w:bCs/>
          <w:iCs/>
          <w:sz w:val="18"/>
          <w:szCs w:val="18"/>
        </w:rPr>
        <w:t xml:space="preserve">Touriga </w:t>
      </w:r>
      <w:r w:rsidR="00DD7054">
        <w:rPr>
          <w:b/>
          <w:bCs/>
          <w:i/>
          <w:sz w:val="18"/>
          <w:szCs w:val="18"/>
        </w:rPr>
        <w:t>Nacional</w:t>
      </w:r>
      <w:r w:rsidR="00DD7054" w:rsidRPr="001D13E2">
        <w:rPr>
          <w:i/>
          <w:sz w:val="18"/>
          <w:szCs w:val="18"/>
        </w:rPr>
        <w:t>, Palpite, Vai Nua Fitapreta, Alentejan</w:t>
      </w:r>
      <w:r w:rsidR="00DD7054">
        <w:rPr>
          <w:i/>
          <w:sz w:val="18"/>
          <w:szCs w:val="18"/>
        </w:rPr>
        <w:t>o, 2018</w:t>
      </w:r>
      <w:r w:rsidR="00DD7054" w:rsidRPr="001D13E2">
        <w:rPr>
          <w:i/>
          <w:sz w:val="18"/>
          <w:szCs w:val="18"/>
        </w:rPr>
        <w:tab/>
      </w:r>
      <w:r w:rsidR="00DD7054">
        <w:rPr>
          <w:b/>
          <w:bCs/>
          <w:i/>
          <w:sz w:val="18"/>
          <w:szCs w:val="18"/>
        </w:rPr>
        <w:t>Portugal</w:t>
      </w:r>
      <w:r w:rsidR="0083435D">
        <w:rPr>
          <w:b/>
          <w:bCs/>
          <w:i/>
          <w:sz w:val="18"/>
          <w:szCs w:val="18"/>
        </w:rPr>
        <w:tab/>
      </w:r>
      <w:r w:rsidR="0083435D" w:rsidRPr="007C23A3">
        <w:rPr>
          <w:b/>
          <w:bCs/>
          <w:iCs/>
          <w:sz w:val="18"/>
          <w:szCs w:val="18"/>
        </w:rPr>
        <w:t>£95</w:t>
      </w:r>
    </w:p>
    <w:p w14:paraId="63437D9D" w14:textId="4C3D1DF9" w:rsidR="00DD7054" w:rsidRDefault="008758B1" w:rsidP="00DD7054">
      <w:pPr>
        <w:tabs>
          <w:tab w:val="left" w:pos="6237"/>
          <w:tab w:val="left" w:pos="7088"/>
        </w:tabs>
        <w:spacing w:before="10" w:after="0" w:line="240" w:lineRule="auto"/>
        <w:rPr>
          <w:b/>
          <w:bCs/>
          <w:i/>
          <w:sz w:val="18"/>
          <w:szCs w:val="18"/>
        </w:rPr>
      </w:pPr>
      <w:r>
        <w:rPr>
          <w:b/>
          <w:bCs/>
          <w:iCs/>
          <w:sz w:val="18"/>
          <w:szCs w:val="18"/>
        </w:rPr>
        <w:t xml:space="preserve">MAGNUM, </w:t>
      </w:r>
      <w:r w:rsidR="00DD7054" w:rsidRPr="004A79CD">
        <w:rPr>
          <w:b/>
          <w:bCs/>
          <w:iCs/>
          <w:sz w:val="18"/>
          <w:szCs w:val="18"/>
        </w:rPr>
        <w:t>Syrah</w:t>
      </w:r>
      <w:r w:rsidR="00DD7054" w:rsidRPr="00E64E4D">
        <w:rPr>
          <w:i/>
          <w:sz w:val="18"/>
          <w:szCs w:val="18"/>
        </w:rPr>
        <w:t>, B</w:t>
      </w:r>
      <w:r w:rsidR="00776892" w:rsidRPr="00E64E4D">
        <w:rPr>
          <w:i/>
          <w:sz w:val="18"/>
          <w:szCs w:val="18"/>
        </w:rPr>
        <w:t xml:space="preserve">lank </w:t>
      </w:r>
      <w:r w:rsidR="00147EFD">
        <w:rPr>
          <w:i/>
          <w:sz w:val="18"/>
          <w:szCs w:val="18"/>
        </w:rPr>
        <w:t>B</w:t>
      </w:r>
      <w:r w:rsidR="00776892" w:rsidRPr="00E64E4D">
        <w:rPr>
          <w:i/>
          <w:sz w:val="18"/>
          <w:szCs w:val="18"/>
        </w:rPr>
        <w:t>ottle, Little William, Swartland, 2019</w:t>
      </w:r>
      <w:r w:rsidR="00776892" w:rsidRPr="00E64E4D">
        <w:rPr>
          <w:i/>
          <w:sz w:val="18"/>
          <w:szCs w:val="18"/>
        </w:rPr>
        <w:tab/>
      </w:r>
      <w:r w:rsidR="00776892">
        <w:rPr>
          <w:b/>
          <w:bCs/>
          <w:i/>
          <w:sz w:val="18"/>
          <w:szCs w:val="18"/>
        </w:rPr>
        <w:t>S</w:t>
      </w:r>
      <w:r w:rsidR="001700F2">
        <w:rPr>
          <w:b/>
          <w:bCs/>
          <w:i/>
          <w:sz w:val="18"/>
          <w:szCs w:val="18"/>
        </w:rPr>
        <w:t xml:space="preserve">. </w:t>
      </w:r>
      <w:r w:rsidR="00776892">
        <w:rPr>
          <w:b/>
          <w:bCs/>
          <w:i/>
          <w:sz w:val="18"/>
          <w:szCs w:val="18"/>
        </w:rPr>
        <w:t>Africa</w:t>
      </w:r>
      <w:r w:rsidR="0083435D">
        <w:rPr>
          <w:b/>
          <w:bCs/>
          <w:i/>
          <w:sz w:val="18"/>
          <w:szCs w:val="18"/>
        </w:rPr>
        <w:tab/>
      </w:r>
      <w:r w:rsidR="0083435D" w:rsidRPr="007C23A3">
        <w:rPr>
          <w:b/>
          <w:bCs/>
          <w:iCs/>
          <w:sz w:val="18"/>
          <w:szCs w:val="18"/>
        </w:rPr>
        <w:t>£150</w:t>
      </w:r>
    </w:p>
    <w:p w14:paraId="1A41FCD5" w14:textId="459EBF08" w:rsidR="003D5F8B" w:rsidRDefault="008758B1" w:rsidP="009C7317">
      <w:pPr>
        <w:tabs>
          <w:tab w:val="left" w:pos="6237"/>
          <w:tab w:val="left" w:pos="7088"/>
        </w:tabs>
        <w:spacing w:before="10" w:after="0" w:line="240" w:lineRule="auto"/>
        <w:rPr>
          <w:b/>
          <w:bCs/>
          <w:iCs/>
          <w:sz w:val="18"/>
          <w:szCs w:val="18"/>
        </w:rPr>
      </w:pPr>
      <w:r>
        <w:rPr>
          <w:b/>
          <w:bCs/>
          <w:iCs/>
          <w:sz w:val="18"/>
          <w:szCs w:val="18"/>
        </w:rPr>
        <w:t xml:space="preserve">MAGNUM, </w:t>
      </w:r>
      <w:r w:rsidR="00776892" w:rsidRPr="00776892">
        <w:rPr>
          <w:b/>
          <w:bCs/>
          <w:iCs/>
          <w:sz w:val="18"/>
          <w:szCs w:val="18"/>
        </w:rPr>
        <w:t>Cabernet Sauvignon</w:t>
      </w:r>
      <w:r w:rsidR="00055CE8">
        <w:rPr>
          <w:b/>
          <w:bCs/>
          <w:iCs/>
          <w:sz w:val="18"/>
          <w:szCs w:val="18"/>
        </w:rPr>
        <w:t>.</w:t>
      </w:r>
      <w:r w:rsidRPr="00776892">
        <w:rPr>
          <w:b/>
          <w:bCs/>
          <w:iCs/>
          <w:sz w:val="18"/>
          <w:szCs w:val="18"/>
        </w:rPr>
        <w:t xml:space="preserve"> </w:t>
      </w:r>
      <w:r w:rsidR="00776892" w:rsidRPr="00776892">
        <w:rPr>
          <w:b/>
          <w:bCs/>
          <w:iCs/>
          <w:sz w:val="18"/>
          <w:szCs w:val="18"/>
        </w:rPr>
        <w:t>Sangiovese</w:t>
      </w:r>
      <w:r w:rsidR="00776892" w:rsidRPr="00776892">
        <w:rPr>
          <w:iCs/>
          <w:sz w:val="18"/>
          <w:szCs w:val="18"/>
        </w:rPr>
        <w:t>,</w:t>
      </w:r>
      <w:r w:rsidR="00776892" w:rsidRPr="00776892">
        <w:rPr>
          <w:i/>
          <w:sz w:val="18"/>
          <w:szCs w:val="18"/>
        </w:rPr>
        <w:t xml:space="preserve"> Cupano, Ombrone, Montalcino, 2006</w:t>
      </w:r>
      <w:r w:rsidR="00776892">
        <w:rPr>
          <w:b/>
          <w:bCs/>
          <w:i/>
          <w:sz w:val="18"/>
          <w:szCs w:val="18"/>
        </w:rPr>
        <w:tab/>
        <w:t>Italy</w:t>
      </w:r>
      <w:r w:rsidR="0083435D">
        <w:rPr>
          <w:b/>
          <w:bCs/>
          <w:i/>
          <w:sz w:val="18"/>
          <w:szCs w:val="18"/>
        </w:rPr>
        <w:tab/>
      </w:r>
      <w:r w:rsidR="0083435D" w:rsidRPr="007C23A3">
        <w:rPr>
          <w:b/>
          <w:bCs/>
          <w:iCs/>
          <w:sz w:val="18"/>
          <w:szCs w:val="18"/>
        </w:rPr>
        <w:t>£250</w:t>
      </w:r>
    </w:p>
    <w:p w14:paraId="5E182A5D" w14:textId="36DEF67C" w:rsidR="00055CE8" w:rsidRPr="00314309" w:rsidRDefault="00055CE8" w:rsidP="009C7317">
      <w:pPr>
        <w:tabs>
          <w:tab w:val="left" w:pos="6237"/>
          <w:tab w:val="left" w:pos="7088"/>
        </w:tabs>
        <w:spacing w:before="10" w:after="0" w:line="240" w:lineRule="auto"/>
        <w:rPr>
          <w:b/>
          <w:bCs/>
          <w:iCs/>
          <w:sz w:val="18"/>
          <w:szCs w:val="18"/>
        </w:rPr>
      </w:pPr>
      <w:r>
        <w:rPr>
          <w:b/>
          <w:bCs/>
          <w:iCs/>
          <w:sz w:val="18"/>
          <w:szCs w:val="18"/>
        </w:rPr>
        <w:t>MAGNUM,</w:t>
      </w:r>
      <w:r w:rsidR="00855BD3">
        <w:rPr>
          <w:b/>
          <w:bCs/>
          <w:iCs/>
          <w:sz w:val="18"/>
          <w:szCs w:val="18"/>
        </w:rPr>
        <w:t xml:space="preserve"> Shiraz, </w:t>
      </w:r>
      <w:r w:rsidR="00F97485">
        <w:rPr>
          <w:i/>
          <w:sz w:val="18"/>
          <w:szCs w:val="18"/>
        </w:rPr>
        <w:t>Geoff Merrill, Reserve, McLaren Vale, 1996</w:t>
      </w:r>
      <w:r w:rsidR="00F97485">
        <w:rPr>
          <w:i/>
          <w:sz w:val="18"/>
          <w:szCs w:val="18"/>
        </w:rPr>
        <w:tab/>
      </w:r>
      <w:r w:rsidR="00F97485">
        <w:rPr>
          <w:b/>
          <w:bCs/>
          <w:i/>
          <w:sz w:val="18"/>
          <w:szCs w:val="18"/>
        </w:rPr>
        <w:t>Australia</w:t>
      </w:r>
      <w:r w:rsidR="00314309">
        <w:rPr>
          <w:b/>
          <w:bCs/>
          <w:i/>
          <w:sz w:val="18"/>
          <w:szCs w:val="18"/>
        </w:rPr>
        <w:t xml:space="preserve"> </w:t>
      </w:r>
      <w:r w:rsidR="00314309">
        <w:rPr>
          <w:b/>
          <w:bCs/>
          <w:i/>
          <w:sz w:val="18"/>
          <w:szCs w:val="18"/>
        </w:rPr>
        <w:tab/>
      </w:r>
      <w:r w:rsidR="00314309">
        <w:rPr>
          <w:b/>
          <w:bCs/>
          <w:iCs/>
          <w:sz w:val="18"/>
          <w:szCs w:val="18"/>
        </w:rPr>
        <w:t>£295</w:t>
      </w:r>
    </w:p>
    <w:p w14:paraId="50BFD15D" w14:textId="7225E92A" w:rsidR="00055CE8" w:rsidRPr="00314309" w:rsidRDefault="00055CE8" w:rsidP="009C7317">
      <w:pPr>
        <w:tabs>
          <w:tab w:val="left" w:pos="6237"/>
          <w:tab w:val="left" w:pos="7088"/>
        </w:tabs>
        <w:spacing w:before="10" w:after="0" w:line="240" w:lineRule="auto"/>
        <w:rPr>
          <w:b/>
          <w:bCs/>
          <w:iCs/>
          <w:sz w:val="18"/>
          <w:szCs w:val="18"/>
        </w:rPr>
      </w:pPr>
      <w:r>
        <w:rPr>
          <w:b/>
          <w:bCs/>
          <w:iCs/>
          <w:sz w:val="18"/>
          <w:szCs w:val="18"/>
        </w:rPr>
        <w:t>METHUSALEH,</w:t>
      </w:r>
      <w:r w:rsidR="00314309">
        <w:rPr>
          <w:b/>
          <w:bCs/>
          <w:iCs/>
          <w:sz w:val="18"/>
          <w:szCs w:val="18"/>
        </w:rPr>
        <w:t xml:space="preserve"> </w:t>
      </w:r>
      <w:r w:rsidR="00314309" w:rsidRPr="008406F2">
        <w:rPr>
          <w:b/>
          <w:bCs/>
          <w:iCs/>
          <w:sz w:val="18"/>
          <w:szCs w:val="18"/>
        </w:rPr>
        <w:t>Cabernet Sauvignon</w:t>
      </w:r>
      <w:r w:rsidR="00314309">
        <w:rPr>
          <w:b/>
          <w:bCs/>
          <w:i/>
          <w:sz w:val="18"/>
          <w:szCs w:val="18"/>
        </w:rPr>
        <w:t>,</w:t>
      </w:r>
      <w:r w:rsidR="00F97485" w:rsidRPr="00314309">
        <w:rPr>
          <w:b/>
          <w:bCs/>
          <w:i/>
          <w:sz w:val="18"/>
          <w:szCs w:val="18"/>
        </w:rPr>
        <w:t xml:space="preserve"> </w:t>
      </w:r>
      <w:r w:rsidR="00F97485" w:rsidRPr="00F97485">
        <w:rPr>
          <w:i/>
          <w:sz w:val="18"/>
          <w:szCs w:val="18"/>
        </w:rPr>
        <w:t>Geoff Merrill</w:t>
      </w:r>
      <w:r w:rsidR="00F97485">
        <w:rPr>
          <w:i/>
          <w:sz w:val="18"/>
          <w:szCs w:val="18"/>
        </w:rPr>
        <w:t>, Reserve, McLarenVale, 2013</w:t>
      </w:r>
      <w:r w:rsidR="00F97485">
        <w:rPr>
          <w:i/>
          <w:sz w:val="18"/>
          <w:szCs w:val="18"/>
        </w:rPr>
        <w:tab/>
      </w:r>
      <w:r w:rsidR="00F97485">
        <w:rPr>
          <w:b/>
          <w:bCs/>
          <w:i/>
          <w:sz w:val="18"/>
          <w:szCs w:val="18"/>
        </w:rPr>
        <w:t>Australia</w:t>
      </w:r>
      <w:r w:rsidR="00314309">
        <w:rPr>
          <w:b/>
          <w:bCs/>
          <w:iCs/>
          <w:sz w:val="18"/>
          <w:szCs w:val="18"/>
        </w:rPr>
        <w:tab/>
        <w:t>£650</w:t>
      </w:r>
    </w:p>
    <w:p w14:paraId="5BCE5651" w14:textId="5BDACAF3" w:rsidR="00055CE8" w:rsidRPr="00314309" w:rsidRDefault="00055CE8" w:rsidP="009C7317">
      <w:pPr>
        <w:tabs>
          <w:tab w:val="left" w:pos="6237"/>
          <w:tab w:val="left" w:pos="7088"/>
        </w:tabs>
        <w:spacing w:before="10" w:after="0" w:line="240" w:lineRule="auto"/>
        <w:rPr>
          <w:b/>
          <w:bCs/>
          <w:iCs/>
          <w:sz w:val="18"/>
          <w:szCs w:val="18"/>
        </w:rPr>
      </w:pPr>
      <w:r>
        <w:rPr>
          <w:b/>
          <w:bCs/>
          <w:iCs/>
          <w:sz w:val="18"/>
          <w:szCs w:val="18"/>
        </w:rPr>
        <w:t>JEROBOAM,</w:t>
      </w:r>
      <w:r w:rsidR="00F97485">
        <w:rPr>
          <w:b/>
          <w:bCs/>
          <w:iCs/>
          <w:sz w:val="18"/>
          <w:szCs w:val="18"/>
        </w:rPr>
        <w:t xml:space="preserve"> Shiraz, </w:t>
      </w:r>
      <w:r w:rsidR="00F97485">
        <w:rPr>
          <w:i/>
          <w:sz w:val="18"/>
          <w:szCs w:val="18"/>
        </w:rPr>
        <w:t>Geoff Merrill, Reserve, McLaren Vale, 2010</w:t>
      </w:r>
      <w:r w:rsidR="00F97485">
        <w:rPr>
          <w:i/>
          <w:sz w:val="18"/>
          <w:szCs w:val="18"/>
        </w:rPr>
        <w:tab/>
      </w:r>
      <w:r w:rsidR="00F97485">
        <w:rPr>
          <w:b/>
          <w:bCs/>
          <w:i/>
          <w:sz w:val="18"/>
          <w:szCs w:val="18"/>
        </w:rPr>
        <w:t>Australia</w:t>
      </w:r>
      <w:r w:rsidR="00314309">
        <w:rPr>
          <w:b/>
          <w:bCs/>
          <w:i/>
          <w:sz w:val="18"/>
          <w:szCs w:val="18"/>
        </w:rPr>
        <w:tab/>
      </w:r>
      <w:r w:rsidR="00314309">
        <w:rPr>
          <w:b/>
          <w:bCs/>
          <w:iCs/>
          <w:sz w:val="18"/>
          <w:szCs w:val="18"/>
        </w:rPr>
        <w:t>£350</w:t>
      </w:r>
    </w:p>
    <w:p w14:paraId="646C9513" w14:textId="1149CD14" w:rsidR="00C8124F" w:rsidRDefault="00C8124F" w:rsidP="009C7317">
      <w:pPr>
        <w:tabs>
          <w:tab w:val="left" w:pos="6237"/>
          <w:tab w:val="left" w:pos="7088"/>
        </w:tabs>
        <w:spacing w:before="10" w:after="0" w:line="240" w:lineRule="auto"/>
        <w:rPr>
          <w:b/>
          <w:bCs/>
          <w:iCs/>
          <w:sz w:val="18"/>
          <w:szCs w:val="18"/>
        </w:rPr>
      </w:pPr>
      <w:r>
        <w:rPr>
          <w:b/>
          <w:bCs/>
          <w:iCs/>
          <w:sz w:val="18"/>
          <w:szCs w:val="18"/>
        </w:rPr>
        <w:t xml:space="preserve">JEROBOAM, Cabernet Sauvignon, </w:t>
      </w:r>
      <w:r w:rsidRPr="009D5404">
        <w:rPr>
          <w:i/>
          <w:sz w:val="18"/>
          <w:szCs w:val="18"/>
        </w:rPr>
        <w:t>Blank Bottle, Western Cape, 2019</w:t>
      </w:r>
      <w:r>
        <w:rPr>
          <w:iCs/>
          <w:sz w:val="18"/>
          <w:szCs w:val="18"/>
        </w:rPr>
        <w:tab/>
      </w:r>
      <w:r w:rsidRPr="009D5404">
        <w:rPr>
          <w:b/>
          <w:bCs/>
          <w:i/>
          <w:sz w:val="18"/>
          <w:szCs w:val="18"/>
        </w:rPr>
        <w:t>S. Africa</w:t>
      </w:r>
      <w:r>
        <w:rPr>
          <w:b/>
          <w:bCs/>
          <w:iCs/>
          <w:sz w:val="18"/>
          <w:szCs w:val="18"/>
        </w:rPr>
        <w:tab/>
        <w:t>£</w:t>
      </w:r>
      <w:r w:rsidR="002345A8">
        <w:rPr>
          <w:b/>
          <w:bCs/>
          <w:iCs/>
          <w:sz w:val="18"/>
          <w:szCs w:val="18"/>
        </w:rPr>
        <w:t>250</w:t>
      </w:r>
    </w:p>
    <w:p w14:paraId="18331BE7" w14:textId="77777777" w:rsidR="00A47995" w:rsidRDefault="00906D26" w:rsidP="009C7317">
      <w:pPr>
        <w:tabs>
          <w:tab w:val="left" w:pos="6237"/>
          <w:tab w:val="left" w:pos="7088"/>
        </w:tabs>
        <w:spacing w:before="10" w:after="0" w:line="240" w:lineRule="auto"/>
        <w:rPr>
          <w:b/>
          <w:bCs/>
          <w:iCs/>
          <w:sz w:val="18"/>
          <w:szCs w:val="18"/>
        </w:rPr>
      </w:pPr>
      <w:r>
        <w:rPr>
          <w:b/>
          <w:bCs/>
          <w:iCs/>
          <w:sz w:val="18"/>
          <w:szCs w:val="18"/>
        </w:rPr>
        <w:t xml:space="preserve">MAGNUM ROSÉ, Pinot Noir, </w:t>
      </w:r>
      <w:r>
        <w:rPr>
          <w:i/>
          <w:sz w:val="18"/>
          <w:szCs w:val="18"/>
        </w:rPr>
        <w:t>Simpson’s Estate, Railway Hill, 2020</w:t>
      </w:r>
      <w:r>
        <w:rPr>
          <w:i/>
          <w:sz w:val="18"/>
          <w:szCs w:val="18"/>
        </w:rPr>
        <w:tab/>
      </w:r>
      <w:r>
        <w:rPr>
          <w:b/>
          <w:bCs/>
          <w:iCs/>
          <w:sz w:val="18"/>
          <w:szCs w:val="18"/>
        </w:rPr>
        <w:t>England</w:t>
      </w:r>
      <w:r w:rsidR="002C0C3D">
        <w:rPr>
          <w:b/>
          <w:bCs/>
          <w:iCs/>
          <w:sz w:val="18"/>
          <w:szCs w:val="18"/>
        </w:rPr>
        <w:tab/>
        <w:t>£7</w:t>
      </w:r>
      <w:r w:rsidR="00DB22BC">
        <w:rPr>
          <w:b/>
          <w:bCs/>
          <w:iCs/>
          <w:sz w:val="18"/>
          <w:szCs w:val="18"/>
        </w:rPr>
        <w:t>5</w:t>
      </w:r>
    </w:p>
    <w:sectPr w:rsidR="00A47995" w:rsidSect="00A80FBA">
      <w:headerReference w:type="default" r:id="rId7"/>
      <w:footerReference w:type="default" r:id="rId8"/>
      <w:headerReference w:type="first" r:id="rId9"/>
      <w:pgSz w:w="16838" w:h="23811" w:code="8"/>
      <w:pgMar w:top="591" w:right="720" w:bottom="284" w:left="720" w:header="709" w:footer="113" w:gutter="0"/>
      <w:cols w:num="2" w:space="214" w:equalWidth="0">
        <w:col w:w="7529" w:space="214"/>
        <w:col w:w="7655"/>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17636" w14:textId="77777777" w:rsidR="006471B8" w:rsidRDefault="006471B8" w:rsidP="0003206B">
      <w:pPr>
        <w:spacing w:after="0" w:line="240" w:lineRule="auto"/>
      </w:pPr>
      <w:r>
        <w:separator/>
      </w:r>
    </w:p>
  </w:endnote>
  <w:endnote w:type="continuationSeparator" w:id="0">
    <w:p w14:paraId="7818C622" w14:textId="77777777" w:rsidR="006471B8" w:rsidRDefault="006471B8" w:rsidP="0003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885"/>
      <w:gridCol w:w="6628"/>
      <w:gridCol w:w="1084"/>
    </w:tblGrid>
    <w:tr w:rsidR="00657248" w14:paraId="0AB2C9DE" w14:textId="77777777" w:rsidTr="00657248">
      <w:tc>
        <w:tcPr>
          <w:tcW w:w="6799" w:type="dxa"/>
        </w:tcPr>
        <w:p w14:paraId="285163E3" w14:textId="496142A4" w:rsidR="00657248" w:rsidRPr="00657248" w:rsidRDefault="00657248" w:rsidP="00657248">
          <w:pPr>
            <w:pStyle w:val="Footer"/>
            <w:rPr>
              <w:rFonts w:ascii="Garamond" w:hAnsi="Garamond"/>
              <w:b/>
              <w:bCs/>
              <w:sz w:val="26"/>
              <w:szCs w:val="26"/>
            </w:rPr>
          </w:pPr>
          <w:r w:rsidRPr="00657248">
            <w:rPr>
              <w:rFonts w:ascii="Garamond" w:hAnsi="Garamond"/>
              <w:b/>
              <w:bCs/>
              <w:sz w:val="26"/>
              <w:szCs w:val="26"/>
            </w:rPr>
            <w:t>SHERRY &amp; PORT</w:t>
          </w:r>
          <w:r>
            <w:rPr>
              <w:rFonts w:ascii="Garamond" w:hAnsi="Garamond"/>
              <w:b/>
              <w:bCs/>
              <w:sz w:val="26"/>
              <w:szCs w:val="26"/>
            </w:rPr>
            <w:t>, POURED BY THE GLASS</w:t>
          </w:r>
        </w:p>
      </w:tc>
      <w:tc>
        <w:tcPr>
          <w:tcW w:w="885" w:type="dxa"/>
        </w:tcPr>
        <w:p w14:paraId="5571B336" w14:textId="471B3DBF" w:rsidR="00657248" w:rsidRPr="00657248" w:rsidRDefault="00657248" w:rsidP="00657248">
          <w:pPr>
            <w:pStyle w:val="Footer"/>
            <w:rPr>
              <w:rFonts w:ascii="Garamond" w:hAnsi="Garamond"/>
              <w:b/>
              <w:bCs/>
              <w:sz w:val="18"/>
              <w:szCs w:val="18"/>
            </w:rPr>
          </w:pPr>
          <w:r w:rsidRPr="00657248">
            <w:rPr>
              <w:rFonts w:ascii="Garamond" w:hAnsi="Garamond"/>
              <w:b/>
              <w:bCs/>
              <w:sz w:val="18"/>
              <w:szCs w:val="18"/>
            </w:rPr>
            <w:t>100ml</w:t>
          </w:r>
        </w:p>
      </w:tc>
      <w:tc>
        <w:tcPr>
          <w:tcW w:w="6628" w:type="dxa"/>
        </w:tcPr>
        <w:p w14:paraId="0677899A" w14:textId="2A19A511" w:rsidR="00657248" w:rsidRDefault="00657248" w:rsidP="00657248">
          <w:pPr>
            <w:pStyle w:val="Footer"/>
          </w:pPr>
          <w:r>
            <w:rPr>
              <w:rFonts w:ascii="Garamond" w:hAnsi="Garamond"/>
              <w:b/>
              <w:bCs/>
              <w:iCs/>
              <w:sz w:val="26"/>
              <w:szCs w:val="26"/>
            </w:rPr>
            <w:t>FINE &amp; RARE SHERRY</w:t>
          </w:r>
        </w:p>
      </w:tc>
      <w:tc>
        <w:tcPr>
          <w:tcW w:w="1084" w:type="dxa"/>
        </w:tcPr>
        <w:p w14:paraId="32E6853B" w14:textId="34DE40E9" w:rsidR="00657248" w:rsidRDefault="00657248" w:rsidP="00657248">
          <w:pPr>
            <w:pStyle w:val="Footer"/>
          </w:pPr>
          <w:r>
            <w:rPr>
              <w:rFonts w:ascii="Garamond" w:hAnsi="Garamond"/>
              <w:b/>
              <w:bCs/>
              <w:iCs/>
              <w:sz w:val="18"/>
              <w:szCs w:val="18"/>
            </w:rPr>
            <w:t>Half Bottle</w:t>
          </w:r>
        </w:p>
      </w:tc>
    </w:tr>
    <w:tr w:rsidR="00657248" w14:paraId="039D4C79" w14:textId="77777777" w:rsidTr="00657248">
      <w:tc>
        <w:tcPr>
          <w:tcW w:w="6799" w:type="dxa"/>
        </w:tcPr>
        <w:p w14:paraId="07F70C7D" w14:textId="3870BC56" w:rsidR="00657248" w:rsidRPr="00657248" w:rsidRDefault="00657248" w:rsidP="00657248">
          <w:pPr>
            <w:pStyle w:val="Footer"/>
            <w:rPr>
              <w:rFonts w:cstheme="minorHAnsi"/>
              <w:sz w:val="18"/>
              <w:szCs w:val="18"/>
            </w:rPr>
          </w:pPr>
          <w:r w:rsidRPr="00657248">
            <w:rPr>
              <w:rFonts w:cstheme="minorHAnsi"/>
              <w:b/>
              <w:bCs/>
              <w:i/>
              <w:iCs/>
              <w:sz w:val="18"/>
              <w:szCs w:val="18"/>
            </w:rPr>
            <w:t>Port, Fonseca,</w:t>
          </w:r>
          <w:r w:rsidRPr="00657248">
            <w:rPr>
              <w:rFonts w:cstheme="minorHAnsi"/>
              <w:sz w:val="18"/>
              <w:szCs w:val="18"/>
            </w:rPr>
            <w:t xml:space="preserve"> </w:t>
          </w:r>
          <w:r w:rsidRPr="001C6230">
            <w:rPr>
              <w:rFonts w:cstheme="minorHAnsi"/>
              <w:i/>
              <w:iCs/>
              <w:sz w:val="18"/>
              <w:szCs w:val="18"/>
            </w:rPr>
            <w:t>LBV, 2015</w:t>
          </w:r>
        </w:p>
      </w:tc>
      <w:tc>
        <w:tcPr>
          <w:tcW w:w="885" w:type="dxa"/>
        </w:tcPr>
        <w:p w14:paraId="2BA6CBC9" w14:textId="2A4B8C54" w:rsidR="00657248" w:rsidRPr="00657248" w:rsidRDefault="00657248" w:rsidP="00657248">
          <w:pPr>
            <w:pStyle w:val="Footer"/>
            <w:rPr>
              <w:rFonts w:cstheme="minorHAnsi"/>
              <w:b/>
              <w:bCs/>
              <w:sz w:val="18"/>
              <w:szCs w:val="18"/>
            </w:rPr>
          </w:pPr>
          <w:r w:rsidRPr="00657248">
            <w:rPr>
              <w:rFonts w:cstheme="minorHAnsi"/>
              <w:b/>
              <w:bCs/>
              <w:sz w:val="18"/>
              <w:szCs w:val="18"/>
            </w:rPr>
            <w:t>£6</w:t>
          </w:r>
        </w:p>
      </w:tc>
      <w:tc>
        <w:tcPr>
          <w:tcW w:w="6628" w:type="dxa"/>
        </w:tcPr>
        <w:p w14:paraId="08B0D42C" w14:textId="4D6D0C47" w:rsidR="00657248" w:rsidRDefault="00657248" w:rsidP="00657248">
          <w:pPr>
            <w:pStyle w:val="Footer"/>
          </w:pPr>
          <w:r>
            <w:rPr>
              <w:b/>
              <w:bCs/>
              <w:iCs/>
              <w:sz w:val="18"/>
              <w:szCs w:val="18"/>
            </w:rPr>
            <w:t>Gonzalez Byass</w:t>
          </w:r>
          <w:r w:rsidRPr="0021358A">
            <w:rPr>
              <w:i/>
              <w:sz w:val="18"/>
              <w:szCs w:val="18"/>
            </w:rPr>
            <w:t>, Noe, 30 Year Old, Pedro Ximenez</w:t>
          </w:r>
        </w:p>
      </w:tc>
      <w:tc>
        <w:tcPr>
          <w:tcW w:w="1084" w:type="dxa"/>
        </w:tcPr>
        <w:p w14:paraId="02C8463F" w14:textId="5B0B10CC" w:rsidR="00657248" w:rsidRDefault="00657248" w:rsidP="00657248">
          <w:pPr>
            <w:pStyle w:val="Footer"/>
          </w:pPr>
          <w:r>
            <w:rPr>
              <w:b/>
              <w:bCs/>
              <w:iCs/>
              <w:sz w:val="18"/>
              <w:szCs w:val="18"/>
            </w:rPr>
            <w:t xml:space="preserve">          £60</w:t>
          </w:r>
        </w:p>
      </w:tc>
    </w:tr>
    <w:tr w:rsidR="00657248" w14:paraId="4765AAC3" w14:textId="77777777" w:rsidTr="00657248">
      <w:tc>
        <w:tcPr>
          <w:tcW w:w="6799" w:type="dxa"/>
        </w:tcPr>
        <w:p w14:paraId="448B5F73" w14:textId="7B4D5DA2" w:rsidR="00657248" w:rsidRPr="00657248" w:rsidRDefault="00657248" w:rsidP="00657248">
          <w:pPr>
            <w:pStyle w:val="Footer"/>
            <w:rPr>
              <w:rFonts w:cstheme="minorHAnsi"/>
              <w:sz w:val="18"/>
              <w:szCs w:val="18"/>
            </w:rPr>
          </w:pPr>
          <w:r w:rsidRPr="00657248">
            <w:rPr>
              <w:rFonts w:cstheme="minorHAnsi"/>
              <w:b/>
              <w:bCs/>
              <w:i/>
              <w:iCs/>
              <w:sz w:val="18"/>
              <w:szCs w:val="18"/>
            </w:rPr>
            <w:t>Port, Taylors,</w:t>
          </w:r>
          <w:r w:rsidRPr="00657248">
            <w:rPr>
              <w:rFonts w:cstheme="minorHAnsi"/>
              <w:sz w:val="18"/>
              <w:szCs w:val="18"/>
            </w:rPr>
            <w:t xml:space="preserve"> </w:t>
          </w:r>
          <w:r w:rsidRPr="001C6230">
            <w:rPr>
              <w:rFonts w:cstheme="minorHAnsi"/>
              <w:i/>
              <w:iCs/>
              <w:sz w:val="18"/>
              <w:szCs w:val="18"/>
            </w:rPr>
            <w:t>Tawny 10, NV</w:t>
          </w:r>
        </w:p>
      </w:tc>
      <w:tc>
        <w:tcPr>
          <w:tcW w:w="885" w:type="dxa"/>
        </w:tcPr>
        <w:p w14:paraId="31D9A009" w14:textId="3CF170B5" w:rsidR="00657248" w:rsidRPr="00657248" w:rsidRDefault="00657248" w:rsidP="00657248">
          <w:pPr>
            <w:pStyle w:val="Footer"/>
            <w:rPr>
              <w:rFonts w:cstheme="minorHAnsi"/>
              <w:b/>
              <w:bCs/>
              <w:sz w:val="18"/>
              <w:szCs w:val="18"/>
            </w:rPr>
          </w:pPr>
          <w:r w:rsidRPr="00657248">
            <w:rPr>
              <w:rFonts w:cstheme="minorHAnsi"/>
              <w:b/>
              <w:bCs/>
              <w:sz w:val="18"/>
              <w:szCs w:val="18"/>
            </w:rPr>
            <w:t>£9</w:t>
          </w:r>
        </w:p>
      </w:tc>
      <w:tc>
        <w:tcPr>
          <w:tcW w:w="6628" w:type="dxa"/>
        </w:tcPr>
        <w:p w14:paraId="02FA2DFA" w14:textId="2DDBA2DD" w:rsidR="00657248" w:rsidRDefault="00657248" w:rsidP="00657248">
          <w:pPr>
            <w:pStyle w:val="Footer"/>
          </w:pPr>
          <w:r>
            <w:rPr>
              <w:b/>
              <w:bCs/>
              <w:iCs/>
              <w:sz w:val="18"/>
              <w:szCs w:val="18"/>
            </w:rPr>
            <w:t>Gonzalez Byass</w:t>
          </w:r>
          <w:r w:rsidRPr="008A0AA2">
            <w:rPr>
              <w:i/>
              <w:sz w:val="18"/>
              <w:szCs w:val="18"/>
            </w:rPr>
            <w:t>, Tres Palmas, Fino</w:t>
          </w:r>
        </w:p>
      </w:tc>
      <w:tc>
        <w:tcPr>
          <w:tcW w:w="1084" w:type="dxa"/>
        </w:tcPr>
        <w:p w14:paraId="52C286F7" w14:textId="0F1E89A3" w:rsidR="00657248" w:rsidRDefault="00657248" w:rsidP="00657248">
          <w:pPr>
            <w:pStyle w:val="Footer"/>
          </w:pPr>
          <w:r>
            <w:rPr>
              <w:b/>
              <w:bCs/>
              <w:iCs/>
              <w:sz w:val="18"/>
              <w:szCs w:val="18"/>
            </w:rPr>
            <w:t xml:space="preserve">          £45</w:t>
          </w:r>
        </w:p>
      </w:tc>
    </w:tr>
    <w:tr w:rsidR="00657248" w14:paraId="7D83EDC6" w14:textId="77777777" w:rsidTr="00657248">
      <w:tc>
        <w:tcPr>
          <w:tcW w:w="6799" w:type="dxa"/>
        </w:tcPr>
        <w:p w14:paraId="2254C339" w14:textId="5ACFD8C5" w:rsidR="00657248" w:rsidRPr="00657248" w:rsidRDefault="00657248" w:rsidP="00657248">
          <w:pPr>
            <w:pStyle w:val="Footer"/>
            <w:rPr>
              <w:rFonts w:cstheme="minorHAnsi"/>
              <w:sz w:val="18"/>
              <w:szCs w:val="18"/>
            </w:rPr>
          </w:pPr>
          <w:r w:rsidRPr="00657248">
            <w:rPr>
              <w:rFonts w:cstheme="minorHAnsi"/>
              <w:b/>
              <w:bCs/>
              <w:i/>
              <w:iCs/>
              <w:sz w:val="18"/>
              <w:szCs w:val="18"/>
            </w:rPr>
            <w:t>Sherry, La Gitana,</w:t>
          </w:r>
          <w:r w:rsidRPr="00657248">
            <w:rPr>
              <w:rFonts w:cstheme="minorHAnsi"/>
              <w:sz w:val="18"/>
              <w:szCs w:val="18"/>
            </w:rPr>
            <w:t xml:space="preserve"> </w:t>
          </w:r>
          <w:r w:rsidRPr="001C6230">
            <w:rPr>
              <w:rFonts w:cstheme="minorHAnsi"/>
              <w:i/>
              <w:iCs/>
              <w:sz w:val="18"/>
              <w:szCs w:val="18"/>
            </w:rPr>
            <w:t>Napolean, Amontillado</w:t>
          </w:r>
        </w:p>
      </w:tc>
      <w:tc>
        <w:tcPr>
          <w:tcW w:w="885" w:type="dxa"/>
        </w:tcPr>
        <w:p w14:paraId="28D22704" w14:textId="2EB5FAC0" w:rsidR="00657248" w:rsidRPr="00657248" w:rsidRDefault="00657248" w:rsidP="00657248">
          <w:pPr>
            <w:pStyle w:val="Footer"/>
            <w:rPr>
              <w:rFonts w:cstheme="minorHAnsi"/>
              <w:b/>
              <w:bCs/>
              <w:sz w:val="18"/>
              <w:szCs w:val="18"/>
            </w:rPr>
          </w:pPr>
          <w:r w:rsidRPr="00657248">
            <w:rPr>
              <w:rFonts w:cstheme="minorHAnsi"/>
              <w:b/>
              <w:bCs/>
              <w:sz w:val="18"/>
              <w:szCs w:val="18"/>
            </w:rPr>
            <w:t>£7</w:t>
          </w:r>
        </w:p>
      </w:tc>
      <w:tc>
        <w:tcPr>
          <w:tcW w:w="6628" w:type="dxa"/>
        </w:tcPr>
        <w:p w14:paraId="78AB1B30" w14:textId="51FD3A2D" w:rsidR="00657248" w:rsidRDefault="00657248" w:rsidP="00657248">
          <w:pPr>
            <w:pStyle w:val="Footer"/>
          </w:pPr>
          <w:r>
            <w:rPr>
              <w:b/>
              <w:bCs/>
              <w:iCs/>
              <w:sz w:val="18"/>
              <w:szCs w:val="18"/>
            </w:rPr>
            <w:t>Gonzalez Byass</w:t>
          </w:r>
          <w:r w:rsidRPr="008A0AA2">
            <w:rPr>
              <w:i/>
              <w:sz w:val="18"/>
              <w:szCs w:val="18"/>
            </w:rPr>
            <w:t>, Del Duque, 30 Year Old, Amontillado</w:t>
          </w:r>
        </w:p>
      </w:tc>
      <w:tc>
        <w:tcPr>
          <w:tcW w:w="1084" w:type="dxa"/>
        </w:tcPr>
        <w:p w14:paraId="573EFE51" w14:textId="4D4F25AB" w:rsidR="00657248" w:rsidRDefault="00657248" w:rsidP="00657248">
          <w:pPr>
            <w:pStyle w:val="Footer"/>
          </w:pPr>
          <w:r>
            <w:rPr>
              <w:b/>
              <w:bCs/>
              <w:iCs/>
              <w:sz w:val="18"/>
              <w:szCs w:val="18"/>
            </w:rPr>
            <w:t xml:space="preserve">          £75</w:t>
          </w:r>
        </w:p>
      </w:tc>
    </w:tr>
    <w:tr w:rsidR="00657248" w14:paraId="140AB312" w14:textId="77777777" w:rsidTr="00657248">
      <w:tc>
        <w:tcPr>
          <w:tcW w:w="6799" w:type="dxa"/>
        </w:tcPr>
        <w:p w14:paraId="4945BCE4" w14:textId="6D93170E" w:rsidR="00657248" w:rsidRPr="00657248" w:rsidRDefault="00657248" w:rsidP="00657248">
          <w:pPr>
            <w:pStyle w:val="Footer"/>
            <w:rPr>
              <w:rFonts w:cstheme="minorHAnsi"/>
              <w:sz w:val="18"/>
              <w:szCs w:val="18"/>
            </w:rPr>
          </w:pPr>
          <w:r w:rsidRPr="00657248">
            <w:rPr>
              <w:rFonts w:cstheme="minorHAnsi"/>
              <w:b/>
              <w:bCs/>
              <w:i/>
              <w:iCs/>
              <w:sz w:val="18"/>
              <w:szCs w:val="18"/>
            </w:rPr>
            <w:t>Sherry, La Gitana,</w:t>
          </w:r>
          <w:r w:rsidRPr="00657248">
            <w:rPr>
              <w:rFonts w:cstheme="minorHAnsi"/>
              <w:sz w:val="18"/>
              <w:szCs w:val="18"/>
            </w:rPr>
            <w:t xml:space="preserve"> </w:t>
          </w:r>
          <w:r w:rsidRPr="001C6230">
            <w:rPr>
              <w:rFonts w:cstheme="minorHAnsi"/>
              <w:i/>
              <w:iCs/>
              <w:sz w:val="18"/>
              <w:szCs w:val="18"/>
            </w:rPr>
            <w:t>Manzanilla</w:t>
          </w:r>
        </w:p>
      </w:tc>
      <w:tc>
        <w:tcPr>
          <w:tcW w:w="885" w:type="dxa"/>
        </w:tcPr>
        <w:p w14:paraId="136C4954" w14:textId="76ED2AC3" w:rsidR="00657248" w:rsidRPr="00657248" w:rsidRDefault="00657248" w:rsidP="00657248">
          <w:pPr>
            <w:pStyle w:val="Footer"/>
            <w:rPr>
              <w:rFonts w:cstheme="minorHAnsi"/>
              <w:b/>
              <w:bCs/>
              <w:sz w:val="18"/>
              <w:szCs w:val="18"/>
            </w:rPr>
          </w:pPr>
          <w:r w:rsidRPr="00657248">
            <w:rPr>
              <w:rFonts w:cstheme="minorHAnsi"/>
              <w:b/>
              <w:bCs/>
              <w:sz w:val="18"/>
              <w:szCs w:val="18"/>
            </w:rPr>
            <w:t>£6</w:t>
          </w:r>
        </w:p>
      </w:tc>
      <w:tc>
        <w:tcPr>
          <w:tcW w:w="6628" w:type="dxa"/>
        </w:tcPr>
        <w:p w14:paraId="2D9A4F08" w14:textId="7743989E" w:rsidR="00657248" w:rsidRDefault="00657248" w:rsidP="00657248">
          <w:pPr>
            <w:pStyle w:val="Footer"/>
          </w:pPr>
          <w:r>
            <w:rPr>
              <w:b/>
              <w:bCs/>
              <w:iCs/>
              <w:sz w:val="18"/>
              <w:szCs w:val="18"/>
            </w:rPr>
            <w:t>Gonzalez Byass</w:t>
          </w:r>
          <w:r w:rsidRPr="008A0AA2">
            <w:rPr>
              <w:i/>
              <w:sz w:val="18"/>
              <w:szCs w:val="18"/>
            </w:rPr>
            <w:t>, Apostoles, 30 Year Old, Palo Cortado</w:t>
          </w:r>
        </w:p>
      </w:tc>
      <w:tc>
        <w:tcPr>
          <w:tcW w:w="1084" w:type="dxa"/>
        </w:tcPr>
        <w:p w14:paraId="13D6A885" w14:textId="09F73983" w:rsidR="00657248" w:rsidRDefault="00657248" w:rsidP="00657248">
          <w:pPr>
            <w:pStyle w:val="Footer"/>
          </w:pPr>
          <w:r>
            <w:rPr>
              <w:b/>
              <w:bCs/>
              <w:iCs/>
              <w:sz w:val="18"/>
              <w:szCs w:val="18"/>
            </w:rPr>
            <w:t xml:space="preserve">          £100</w:t>
          </w:r>
        </w:p>
      </w:tc>
    </w:tr>
    <w:tr w:rsidR="00657248" w14:paraId="761FAFA6" w14:textId="77777777" w:rsidTr="00657248">
      <w:tc>
        <w:tcPr>
          <w:tcW w:w="6799" w:type="dxa"/>
        </w:tcPr>
        <w:p w14:paraId="79848523" w14:textId="5171F614" w:rsidR="00657248" w:rsidRPr="00657248" w:rsidRDefault="00657248" w:rsidP="00657248">
          <w:pPr>
            <w:pStyle w:val="Footer"/>
            <w:rPr>
              <w:rFonts w:cstheme="minorHAnsi"/>
              <w:sz w:val="18"/>
              <w:szCs w:val="18"/>
            </w:rPr>
          </w:pPr>
          <w:r w:rsidRPr="00657248">
            <w:rPr>
              <w:rFonts w:cstheme="minorHAnsi"/>
              <w:b/>
              <w:bCs/>
              <w:i/>
              <w:iCs/>
              <w:sz w:val="18"/>
              <w:szCs w:val="18"/>
            </w:rPr>
            <w:t>Sherry, La Gitana,</w:t>
          </w:r>
          <w:r w:rsidRPr="00657248">
            <w:rPr>
              <w:rFonts w:cstheme="minorHAnsi"/>
              <w:sz w:val="18"/>
              <w:szCs w:val="18"/>
            </w:rPr>
            <w:t xml:space="preserve"> </w:t>
          </w:r>
          <w:r w:rsidRPr="001C6230">
            <w:rPr>
              <w:rFonts w:cstheme="minorHAnsi"/>
              <w:i/>
              <w:iCs/>
              <w:sz w:val="18"/>
              <w:szCs w:val="18"/>
            </w:rPr>
            <w:t>Faron, Oloroso</w:t>
          </w:r>
        </w:p>
      </w:tc>
      <w:tc>
        <w:tcPr>
          <w:tcW w:w="885" w:type="dxa"/>
        </w:tcPr>
        <w:p w14:paraId="6BF49A7B" w14:textId="0B92F68F" w:rsidR="00657248" w:rsidRPr="00657248" w:rsidRDefault="00657248" w:rsidP="00657248">
          <w:pPr>
            <w:pStyle w:val="Footer"/>
            <w:rPr>
              <w:rFonts w:cstheme="minorHAnsi"/>
              <w:b/>
              <w:bCs/>
              <w:sz w:val="18"/>
              <w:szCs w:val="18"/>
            </w:rPr>
          </w:pPr>
          <w:r w:rsidRPr="00657248">
            <w:rPr>
              <w:rFonts w:cstheme="minorHAnsi"/>
              <w:b/>
              <w:bCs/>
              <w:sz w:val="18"/>
              <w:szCs w:val="18"/>
            </w:rPr>
            <w:t>£7</w:t>
          </w:r>
        </w:p>
      </w:tc>
      <w:tc>
        <w:tcPr>
          <w:tcW w:w="6628" w:type="dxa"/>
        </w:tcPr>
        <w:p w14:paraId="363DE2BC" w14:textId="5CA8941B" w:rsidR="00657248" w:rsidRDefault="00657248" w:rsidP="00657248">
          <w:pPr>
            <w:pStyle w:val="Footer"/>
          </w:pPr>
          <w:r>
            <w:rPr>
              <w:b/>
              <w:bCs/>
              <w:iCs/>
              <w:sz w:val="18"/>
              <w:szCs w:val="18"/>
            </w:rPr>
            <w:t>I think</w:t>
          </w:r>
          <w:r w:rsidRPr="008A0AA2">
            <w:rPr>
              <w:i/>
              <w:sz w:val="18"/>
              <w:szCs w:val="18"/>
            </w:rPr>
            <w:t>, En Rama, Manzanilla</w:t>
          </w:r>
        </w:p>
      </w:tc>
      <w:tc>
        <w:tcPr>
          <w:tcW w:w="1084" w:type="dxa"/>
        </w:tcPr>
        <w:p w14:paraId="7F301378" w14:textId="33955C00" w:rsidR="00657248" w:rsidRDefault="00657248" w:rsidP="00657248">
          <w:pPr>
            <w:pStyle w:val="Footer"/>
          </w:pPr>
          <w:r>
            <w:rPr>
              <w:b/>
              <w:bCs/>
              <w:iCs/>
              <w:sz w:val="18"/>
              <w:szCs w:val="18"/>
            </w:rPr>
            <w:t xml:space="preserve">          £55</w:t>
          </w:r>
        </w:p>
      </w:tc>
    </w:tr>
    <w:tr w:rsidR="00657248" w14:paraId="13863112" w14:textId="77777777" w:rsidTr="00657248">
      <w:tc>
        <w:tcPr>
          <w:tcW w:w="6799" w:type="dxa"/>
        </w:tcPr>
        <w:p w14:paraId="38A26379" w14:textId="77777777" w:rsidR="00657248" w:rsidRDefault="00657248" w:rsidP="00657248">
          <w:pPr>
            <w:pStyle w:val="Footer"/>
          </w:pPr>
        </w:p>
      </w:tc>
      <w:tc>
        <w:tcPr>
          <w:tcW w:w="885" w:type="dxa"/>
        </w:tcPr>
        <w:p w14:paraId="48CEEFA6" w14:textId="77777777" w:rsidR="00657248" w:rsidRDefault="00657248" w:rsidP="00657248">
          <w:pPr>
            <w:pStyle w:val="Footer"/>
          </w:pPr>
        </w:p>
      </w:tc>
      <w:tc>
        <w:tcPr>
          <w:tcW w:w="6628" w:type="dxa"/>
        </w:tcPr>
        <w:p w14:paraId="16F8B7E9" w14:textId="1409956D" w:rsidR="00657248" w:rsidRDefault="00657248" w:rsidP="00657248">
          <w:pPr>
            <w:pStyle w:val="Footer"/>
          </w:pPr>
          <w:r>
            <w:rPr>
              <w:b/>
              <w:bCs/>
              <w:iCs/>
              <w:sz w:val="18"/>
              <w:szCs w:val="18"/>
            </w:rPr>
            <w:t>Valdespino</w:t>
          </w:r>
          <w:r w:rsidRPr="008A0AA2">
            <w:rPr>
              <w:i/>
              <w:sz w:val="18"/>
              <w:szCs w:val="18"/>
            </w:rPr>
            <w:t>, Don Gonzalo, 20 Year Old, Oloroso</w:t>
          </w:r>
        </w:p>
      </w:tc>
      <w:tc>
        <w:tcPr>
          <w:tcW w:w="1084" w:type="dxa"/>
        </w:tcPr>
        <w:p w14:paraId="5EB421F6" w14:textId="40A43037" w:rsidR="00657248" w:rsidRDefault="00657248" w:rsidP="00657248">
          <w:pPr>
            <w:pStyle w:val="Footer"/>
          </w:pPr>
          <w:r>
            <w:rPr>
              <w:b/>
              <w:bCs/>
              <w:iCs/>
              <w:sz w:val="18"/>
              <w:szCs w:val="18"/>
            </w:rPr>
            <w:t xml:space="preserve">          £70</w:t>
          </w:r>
        </w:p>
      </w:tc>
    </w:tr>
    <w:tr w:rsidR="00657248" w14:paraId="72BBE35C" w14:textId="77777777" w:rsidTr="00657248">
      <w:trPr>
        <w:trHeight w:val="178"/>
      </w:trPr>
      <w:tc>
        <w:tcPr>
          <w:tcW w:w="6799" w:type="dxa"/>
        </w:tcPr>
        <w:p w14:paraId="1E1545C0" w14:textId="77777777" w:rsidR="00657248" w:rsidRDefault="00657248" w:rsidP="00657248">
          <w:pPr>
            <w:pStyle w:val="Footer"/>
          </w:pPr>
        </w:p>
      </w:tc>
      <w:tc>
        <w:tcPr>
          <w:tcW w:w="885" w:type="dxa"/>
        </w:tcPr>
        <w:p w14:paraId="312191CB" w14:textId="77777777" w:rsidR="00657248" w:rsidRDefault="00657248" w:rsidP="00657248">
          <w:pPr>
            <w:pStyle w:val="Footer"/>
          </w:pPr>
        </w:p>
      </w:tc>
      <w:tc>
        <w:tcPr>
          <w:tcW w:w="6628" w:type="dxa"/>
        </w:tcPr>
        <w:p w14:paraId="555DF850" w14:textId="417DFE47" w:rsidR="00657248" w:rsidRDefault="00657248" w:rsidP="00657248">
          <w:pPr>
            <w:pStyle w:val="Footer"/>
          </w:pPr>
          <w:r>
            <w:rPr>
              <w:b/>
              <w:bCs/>
              <w:iCs/>
              <w:sz w:val="18"/>
              <w:szCs w:val="18"/>
            </w:rPr>
            <w:t>Valdespino</w:t>
          </w:r>
          <w:r w:rsidRPr="008A0AA2">
            <w:rPr>
              <w:i/>
              <w:sz w:val="18"/>
              <w:szCs w:val="18"/>
            </w:rPr>
            <w:t>, Inocente, Fino</w:t>
          </w:r>
        </w:p>
      </w:tc>
      <w:tc>
        <w:tcPr>
          <w:tcW w:w="1084" w:type="dxa"/>
        </w:tcPr>
        <w:p w14:paraId="110BE923" w14:textId="7940C2A0" w:rsidR="00657248" w:rsidRDefault="00657248" w:rsidP="00657248">
          <w:pPr>
            <w:pStyle w:val="Footer"/>
          </w:pPr>
          <w:r>
            <w:rPr>
              <w:b/>
              <w:bCs/>
              <w:iCs/>
              <w:sz w:val="18"/>
              <w:szCs w:val="18"/>
            </w:rPr>
            <w:t xml:space="preserve">          £35</w:t>
          </w:r>
        </w:p>
      </w:tc>
    </w:tr>
  </w:tbl>
  <w:p w14:paraId="068F6442" w14:textId="77777777" w:rsidR="0086745C" w:rsidRDefault="0086745C" w:rsidP="00D03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4B9FF" w14:textId="77777777" w:rsidR="006471B8" w:rsidRDefault="006471B8" w:rsidP="0003206B">
      <w:pPr>
        <w:spacing w:after="0" w:line="240" w:lineRule="auto"/>
      </w:pPr>
      <w:r>
        <w:separator/>
      </w:r>
    </w:p>
  </w:footnote>
  <w:footnote w:type="continuationSeparator" w:id="0">
    <w:p w14:paraId="76A0A129" w14:textId="77777777" w:rsidR="006471B8" w:rsidRDefault="006471B8" w:rsidP="00032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0CC4" w14:textId="77777777" w:rsidR="0003206B" w:rsidRDefault="0003206B" w:rsidP="00C06804">
    <w:pPr>
      <w:autoSpaceDE w:val="0"/>
      <w:autoSpaceDN w:val="0"/>
      <w:adjustRightInd w:val="0"/>
      <w:spacing w:after="0" w:line="240" w:lineRule="auto"/>
      <w:rPr>
        <w:rFonts w:ascii="Garamond" w:hAnsi="Garamond" w:cs="Garamond"/>
        <w:b/>
        <w:bCs/>
        <w:color w:val="000000"/>
        <w:sz w:val="30"/>
        <w:szCs w:val="30"/>
      </w:rPr>
    </w:pPr>
    <w:bookmarkStart w:id="2" w:name="_Hlk59118300"/>
    <w:bookmarkStart w:id="3" w:name="_Hlk76990306"/>
    <w:bookmarkEnd w:id="2"/>
  </w:p>
  <w:p w14:paraId="5C3BB5B1" w14:textId="77777777" w:rsidR="0003206B" w:rsidRDefault="0003206B" w:rsidP="0003206B">
    <w:pPr>
      <w:autoSpaceDE w:val="0"/>
      <w:autoSpaceDN w:val="0"/>
      <w:adjustRightInd w:val="0"/>
      <w:spacing w:after="0" w:line="240" w:lineRule="auto"/>
      <w:ind w:left="-992" w:firstLine="992"/>
      <w:jc w:val="center"/>
      <w:rPr>
        <w:rFonts w:ascii="Garamond" w:hAnsi="Garamond" w:cs="Garamond"/>
        <w:b/>
        <w:bCs/>
        <w:color w:val="000000"/>
        <w:sz w:val="30"/>
        <w:szCs w:val="30"/>
      </w:rPr>
    </w:pPr>
  </w:p>
  <w:p w14:paraId="5E1BF17A" w14:textId="23423A0F" w:rsidR="0003206B" w:rsidRDefault="0003206B" w:rsidP="0003206B">
    <w:pPr>
      <w:autoSpaceDE w:val="0"/>
      <w:autoSpaceDN w:val="0"/>
      <w:adjustRightInd w:val="0"/>
      <w:spacing w:after="0" w:line="240" w:lineRule="auto"/>
      <w:ind w:left="-992" w:firstLine="992"/>
      <w:jc w:val="center"/>
      <w:rPr>
        <w:rFonts w:ascii="Garamond" w:hAnsi="Garamond" w:cs="Garamond"/>
        <w:b/>
        <w:bCs/>
        <w:color w:val="000000"/>
        <w:sz w:val="30"/>
        <w:szCs w:val="30"/>
      </w:rPr>
    </w:pPr>
  </w:p>
  <w:p w14:paraId="3EBA17BB" w14:textId="042D4950" w:rsidR="0003206B" w:rsidRDefault="0003206B" w:rsidP="0003206B">
    <w:pPr>
      <w:autoSpaceDE w:val="0"/>
      <w:autoSpaceDN w:val="0"/>
      <w:adjustRightInd w:val="0"/>
      <w:spacing w:after="0" w:line="240" w:lineRule="auto"/>
      <w:ind w:left="-992" w:firstLine="992"/>
      <w:jc w:val="center"/>
      <w:rPr>
        <w:rFonts w:ascii="Garamond" w:hAnsi="Garamond" w:cs="Garamond"/>
        <w:b/>
        <w:bCs/>
        <w:color w:val="000000"/>
        <w:sz w:val="30"/>
        <w:szCs w:val="30"/>
      </w:rPr>
    </w:pPr>
  </w:p>
  <w:p w14:paraId="44DD0676" w14:textId="77777777" w:rsidR="004B3103" w:rsidRDefault="004B3103" w:rsidP="0003206B">
    <w:pPr>
      <w:autoSpaceDE w:val="0"/>
      <w:autoSpaceDN w:val="0"/>
      <w:adjustRightInd w:val="0"/>
      <w:spacing w:after="0" w:line="240" w:lineRule="auto"/>
      <w:ind w:left="-992" w:firstLine="992"/>
      <w:jc w:val="center"/>
      <w:rPr>
        <w:rFonts w:ascii="Garamond" w:hAnsi="Garamond" w:cs="Garamond"/>
        <w:b/>
        <w:bCs/>
        <w:color w:val="000000"/>
        <w:sz w:val="30"/>
        <w:szCs w:val="30"/>
      </w:rPr>
    </w:pPr>
  </w:p>
  <w:p w14:paraId="366CCF2B" w14:textId="77777777" w:rsidR="004B3103" w:rsidRDefault="004B3103" w:rsidP="0003206B">
    <w:pPr>
      <w:autoSpaceDE w:val="0"/>
      <w:autoSpaceDN w:val="0"/>
      <w:adjustRightInd w:val="0"/>
      <w:spacing w:after="0" w:line="240" w:lineRule="auto"/>
      <w:ind w:left="-992" w:firstLine="992"/>
      <w:jc w:val="center"/>
      <w:rPr>
        <w:rFonts w:ascii="Garamond" w:hAnsi="Garamond" w:cs="Garamond"/>
        <w:b/>
        <w:bCs/>
        <w:color w:val="000000"/>
        <w:sz w:val="30"/>
        <w:szCs w:val="30"/>
      </w:rPr>
    </w:pPr>
  </w:p>
  <w:p w14:paraId="47D2C33F" w14:textId="77777777" w:rsidR="001F5D15" w:rsidRDefault="001F5D15" w:rsidP="005378A7">
    <w:pPr>
      <w:autoSpaceDE w:val="0"/>
      <w:autoSpaceDN w:val="0"/>
      <w:adjustRightInd w:val="0"/>
      <w:spacing w:after="0" w:line="240" w:lineRule="auto"/>
      <w:ind w:left="-992" w:firstLine="992"/>
      <w:jc w:val="center"/>
      <w:rPr>
        <w:rFonts w:ascii="Garamond" w:hAnsi="Garamond" w:cs="Garamond"/>
        <w:b/>
        <w:bCs/>
        <w:color w:val="FF0000"/>
        <w:sz w:val="32"/>
        <w:szCs w:val="32"/>
      </w:rPr>
    </w:pPr>
  </w:p>
  <w:p w14:paraId="3B793C36" w14:textId="527D9748" w:rsidR="001F5D15" w:rsidRDefault="001F5D15" w:rsidP="005378A7">
    <w:pPr>
      <w:autoSpaceDE w:val="0"/>
      <w:autoSpaceDN w:val="0"/>
      <w:adjustRightInd w:val="0"/>
      <w:spacing w:after="0" w:line="240" w:lineRule="auto"/>
      <w:ind w:left="-992" w:firstLine="992"/>
      <w:jc w:val="center"/>
      <w:rPr>
        <w:rFonts w:ascii="Garamond" w:hAnsi="Garamond" w:cs="Garamond"/>
        <w:b/>
        <w:bCs/>
        <w:color w:val="FF0000"/>
        <w:sz w:val="32"/>
        <w:szCs w:val="32"/>
      </w:rPr>
    </w:pPr>
  </w:p>
  <w:p w14:paraId="3721946D" w14:textId="77777777" w:rsidR="008D6DD4" w:rsidRPr="00C457D3" w:rsidRDefault="008D6DD4" w:rsidP="005378A7">
    <w:pPr>
      <w:autoSpaceDE w:val="0"/>
      <w:autoSpaceDN w:val="0"/>
      <w:adjustRightInd w:val="0"/>
      <w:spacing w:after="0" w:line="240" w:lineRule="auto"/>
      <w:ind w:left="-992" w:firstLine="992"/>
      <w:jc w:val="center"/>
      <w:rPr>
        <w:rFonts w:ascii="Garamond" w:hAnsi="Garamond" w:cs="Garamond"/>
        <w:b/>
        <w:bCs/>
        <w:color w:val="FF0000"/>
        <w:sz w:val="32"/>
        <w:szCs w:val="32"/>
      </w:rPr>
    </w:pPr>
  </w:p>
  <w:p w14:paraId="33618169" w14:textId="3CF98331" w:rsidR="004B3103" w:rsidRPr="00FE0BBE" w:rsidRDefault="004B3103" w:rsidP="005378A7">
    <w:pPr>
      <w:autoSpaceDE w:val="0"/>
      <w:autoSpaceDN w:val="0"/>
      <w:adjustRightInd w:val="0"/>
      <w:spacing w:after="0" w:line="240" w:lineRule="auto"/>
      <w:ind w:left="-992" w:firstLine="992"/>
      <w:jc w:val="center"/>
      <w:rPr>
        <w:rFonts w:ascii="Garamond" w:hAnsi="Garamond" w:cs="Garamond"/>
        <w:b/>
        <w:bCs/>
        <w:color w:val="F40C0C"/>
        <w:sz w:val="40"/>
        <w:szCs w:val="40"/>
      </w:rPr>
    </w:pPr>
    <w:r w:rsidRPr="00FE0BBE">
      <w:rPr>
        <w:rFonts w:ascii="Garamond" w:hAnsi="Garamond" w:cs="Garamond"/>
        <w:b/>
        <w:bCs/>
        <w:color w:val="F40C0C"/>
        <w:sz w:val="40"/>
        <w:szCs w:val="40"/>
      </w:rPr>
      <w:t>RED</w:t>
    </w:r>
    <w:r w:rsidR="005378A7" w:rsidRPr="00FE0BBE">
      <w:rPr>
        <w:rFonts w:ascii="Garamond" w:hAnsi="Garamond" w:cs="Garamond"/>
        <w:b/>
        <w:bCs/>
        <w:color w:val="F40C0C"/>
        <w:sz w:val="40"/>
        <w:szCs w:val="40"/>
      </w:rPr>
      <w:t xml:space="preserve"> &amp; ROS</w:t>
    </w:r>
    <w:r w:rsidR="00745149">
      <w:rPr>
        <w:rFonts w:ascii="Garamond" w:hAnsi="Garamond" w:cs="Garamond"/>
        <w:b/>
        <w:bCs/>
        <w:color w:val="F40C0C"/>
        <w:sz w:val="40"/>
        <w:szCs w:val="40"/>
      </w:rPr>
      <w:t>É</w:t>
    </w:r>
  </w:p>
  <w:p w14:paraId="7B639A85" w14:textId="4B2ABF46" w:rsidR="0003206B" w:rsidRDefault="0003431A" w:rsidP="0003206B">
    <w:pPr>
      <w:autoSpaceDE w:val="0"/>
      <w:autoSpaceDN w:val="0"/>
      <w:adjustRightInd w:val="0"/>
      <w:spacing w:after="0" w:line="240" w:lineRule="auto"/>
      <w:ind w:left="-992" w:firstLine="992"/>
      <w:jc w:val="center"/>
      <w:rPr>
        <w:rFonts w:ascii="Garamond" w:hAnsi="Garamond" w:cs="Garamond"/>
        <w:b/>
        <w:bCs/>
        <w:color w:val="000000"/>
        <w:sz w:val="30"/>
        <w:szCs w:val="30"/>
      </w:rPr>
    </w:pPr>
    <w:r>
      <w:rPr>
        <w:rFonts w:ascii="Garamond" w:hAnsi="Garamond" w:cs="Garamond"/>
        <w:b/>
        <w:bCs/>
        <w:noProof/>
        <w:color w:val="000000"/>
        <w:sz w:val="30"/>
        <w:szCs w:val="30"/>
      </w:rPr>
      <mc:AlternateContent>
        <mc:Choice Requires="wps">
          <w:drawing>
            <wp:anchor distT="0" distB="0" distL="114300" distR="114300" simplePos="0" relativeHeight="251661312" behindDoc="0" locked="0" layoutInCell="1" allowOverlap="1" wp14:anchorId="7F43E9E9" wp14:editId="4BE403A7">
              <wp:simplePos x="0" y="0"/>
              <wp:positionH relativeFrom="margin">
                <wp:align>right</wp:align>
              </wp:positionH>
              <wp:positionV relativeFrom="paragraph">
                <wp:posOffset>63500</wp:posOffset>
              </wp:positionV>
              <wp:extent cx="9888855" cy="1122218"/>
              <wp:effectExtent l="0" t="0" r="17145" b="20955"/>
              <wp:wrapNone/>
              <wp:docPr id="2" name="Rectangle 2"/>
              <wp:cNvGraphicFramePr/>
              <a:graphic xmlns:a="http://schemas.openxmlformats.org/drawingml/2006/main">
                <a:graphicData uri="http://schemas.microsoft.com/office/word/2010/wordprocessingShape">
                  <wps:wsp>
                    <wps:cNvSpPr/>
                    <wps:spPr>
                      <a:xfrm>
                        <a:off x="0" y="0"/>
                        <a:ext cx="9888855" cy="1122218"/>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DFD72" id="Rectangle 2" o:spid="_x0000_s1026" style="position:absolute;margin-left:727.45pt;margin-top:5pt;width:778.65pt;height:88.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" filled="f" strokecolor="black [3213]" strokeweight=".5pt">
              <w10:wrap anchorx="margin"/>
            </v:rect>
          </w:pict>
        </mc:Fallback>
      </mc:AlternateContent>
    </w:r>
  </w:p>
  <w:p w14:paraId="62EB1476" w14:textId="28447FDE" w:rsidR="0003206B" w:rsidRPr="009A2B9C" w:rsidRDefault="0003206B" w:rsidP="0003206B">
    <w:pPr>
      <w:autoSpaceDE w:val="0"/>
      <w:autoSpaceDN w:val="0"/>
      <w:adjustRightInd w:val="0"/>
      <w:spacing w:after="0" w:line="240" w:lineRule="auto"/>
      <w:ind w:left="-992" w:firstLine="992"/>
      <w:jc w:val="center"/>
      <w:rPr>
        <w:rFonts w:ascii="Garamond" w:hAnsi="Garamond" w:cs="Garamond"/>
        <w:color w:val="000000"/>
        <w:sz w:val="30"/>
        <w:szCs w:val="30"/>
      </w:rPr>
    </w:pPr>
    <w:r w:rsidRPr="009A2B9C">
      <w:rPr>
        <w:rFonts w:ascii="Garamond" w:hAnsi="Garamond" w:cs="Garamond"/>
        <w:b/>
        <w:bCs/>
        <w:color w:val="000000"/>
        <w:sz w:val="30"/>
        <w:szCs w:val="30"/>
      </w:rPr>
      <w:t>THE PIG CUT by Tenuta Fertuna</w:t>
    </w:r>
  </w:p>
  <w:p w14:paraId="4B4FB610" w14:textId="6A99236A" w:rsidR="0003206B" w:rsidRPr="0003206B" w:rsidRDefault="0003206B" w:rsidP="0003206B">
    <w:pPr>
      <w:tabs>
        <w:tab w:val="left" w:pos="4253"/>
        <w:tab w:val="left" w:pos="6946"/>
        <w:tab w:val="left" w:pos="13183"/>
        <w:tab w:val="left" w:pos="14033"/>
      </w:tabs>
      <w:autoSpaceDE w:val="0"/>
      <w:autoSpaceDN w:val="0"/>
      <w:adjustRightInd w:val="0"/>
      <w:spacing w:after="0" w:line="240" w:lineRule="auto"/>
      <w:jc w:val="center"/>
      <w:rPr>
        <w:rFonts w:cstheme="minorHAnsi"/>
        <w:b/>
        <w:bCs/>
        <w:i/>
        <w:iCs/>
        <w:color w:val="595959"/>
        <w:sz w:val="18"/>
        <w:szCs w:val="18"/>
      </w:rPr>
    </w:pPr>
    <w:r w:rsidRPr="0003206B">
      <w:rPr>
        <w:rFonts w:cstheme="minorHAnsi"/>
        <w:b/>
        <w:bCs/>
        <w:i/>
        <w:iCs/>
        <w:color w:val="595959"/>
        <w:sz w:val="18"/>
        <w:szCs w:val="18"/>
      </w:rPr>
      <w:t xml:space="preserve">The Pig Cut wines are the result of a unique collaboration between our team at THE PIG and Tenuta Fertuna Winery located in the heart of the magnificent Tuscan Maremma, Italy. Our shared values, sense of hospitality and spirit of generosity are witnessed in every glass. </w:t>
    </w:r>
  </w:p>
  <w:p w14:paraId="079203E7" w14:textId="502F7D4A" w:rsidR="0003431A" w:rsidRDefault="0003431A" w:rsidP="0003431A">
    <w:pPr>
      <w:spacing w:after="0" w:line="240" w:lineRule="auto"/>
      <w:jc w:val="center"/>
      <w:rPr>
        <w:rFonts w:ascii="Calibri" w:hAnsi="Calibri" w:cs="Arial"/>
        <w:color w:val="595959"/>
        <w:sz w:val="18"/>
        <w:szCs w:val="18"/>
      </w:rPr>
    </w:pPr>
    <w:bookmarkStart w:id="4" w:name="_Hlk76990344"/>
    <w:r w:rsidRPr="00843684">
      <w:rPr>
        <w:rFonts w:ascii="Calibri" w:hAnsi="Calibri" w:cs="Calibri"/>
        <w:b/>
        <w:i/>
        <w:iCs/>
        <w:sz w:val="18"/>
        <w:szCs w:val="18"/>
      </w:rPr>
      <w:t xml:space="preserve">‘The Pig </w:t>
    </w:r>
    <w:r>
      <w:rPr>
        <w:rFonts w:ascii="Calibri" w:hAnsi="Calibri" w:cs="Calibri"/>
        <w:b/>
        <w:i/>
        <w:iCs/>
        <w:sz w:val="18"/>
        <w:szCs w:val="18"/>
      </w:rPr>
      <w:t>C</w:t>
    </w:r>
    <w:r w:rsidRPr="00843684">
      <w:rPr>
        <w:rFonts w:ascii="Calibri" w:hAnsi="Calibri" w:cs="Calibri"/>
        <w:b/>
        <w:i/>
        <w:iCs/>
        <w:sz w:val="18"/>
        <w:szCs w:val="18"/>
      </w:rPr>
      <w:t xml:space="preserve">ut Red’ </w:t>
    </w:r>
    <w:r>
      <w:rPr>
        <w:rFonts w:ascii="Calibri" w:hAnsi="Calibri" w:cs="Calibri"/>
        <w:b/>
        <w:sz w:val="18"/>
        <w:szCs w:val="18"/>
      </w:rPr>
      <w:t>Sangiovese/Merlot/Cab Sauv</w:t>
    </w:r>
    <w:r w:rsidRPr="00843684">
      <w:rPr>
        <w:rFonts w:ascii="Calibri" w:hAnsi="Calibri" w:cs="Calibri"/>
        <w:b/>
        <w:sz w:val="18"/>
        <w:szCs w:val="18"/>
      </w:rPr>
      <w:t xml:space="preserve">, </w:t>
    </w:r>
    <w:r w:rsidRPr="00D1684A">
      <w:rPr>
        <w:rFonts w:ascii="Calibri" w:hAnsi="Calibri" w:cs="Calibri"/>
        <w:bCs/>
        <w:i/>
        <w:iCs/>
        <w:sz w:val="18"/>
        <w:szCs w:val="18"/>
      </w:rPr>
      <w:t>Maremma, Tuscany, Italy 201</w:t>
    </w:r>
    <w:r w:rsidR="00D36022">
      <w:rPr>
        <w:rFonts w:ascii="Calibri" w:hAnsi="Calibri" w:cs="Calibri"/>
        <w:bCs/>
        <w:i/>
        <w:iCs/>
        <w:sz w:val="18"/>
        <w:szCs w:val="18"/>
      </w:rPr>
      <w:t>8</w:t>
    </w:r>
    <w:r w:rsidRPr="00D1684A">
      <w:rPr>
        <w:rFonts w:ascii="Calibri" w:hAnsi="Calibri" w:cs="Calibri"/>
        <w:b/>
        <w:bCs/>
        <w:color w:val="000000"/>
        <w:sz w:val="18"/>
        <w:szCs w:val="18"/>
      </w:rPr>
      <w:t xml:space="preserve"> </w:t>
    </w:r>
    <w:r w:rsidR="00D1684A">
      <w:rPr>
        <w:rFonts w:ascii="Calibri" w:hAnsi="Calibri" w:cs="Calibri"/>
        <w:b/>
        <w:bCs/>
        <w:color w:val="000000"/>
        <w:sz w:val="18"/>
        <w:szCs w:val="18"/>
      </w:rPr>
      <w:t>(</w:t>
    </w:r>
    <w:r w:rsidRPr="00D1684A">
      <w:rPr>
        <w:rFonts w:ascii="Calibri" w:hAnsi="Calibri" w:cs="Calibri"/>
        <w:b/>
        <w:bCs/>
        <w:i/>
        <w:iCs/>
        <w:color w:val="000000"/>
        <w:sz w:val="18"/>
        <w:szCs w:val="18"/>
      </w:rPr>
      <w:t>V</w:t>
    </w:r>
    <w:r w:rsidR="00D1684A">
      <w:rPr>
        <w:rFonts w:ascii="Calibri" w:hAnsi="Calibri" w:cs="Calibri"/>
        <w:b/>
        <w:bCs/>
        <w:i/>
        <w:iCs/>
        <w:color w:val="000000"/>
        <w:sz w:val="18"/>
        <w:szCs w:val="18"/>
      </w:rPr>
      <w:t>)</w:t>
    </w:r>
    <w:r>
      <w:rPr>
        <w:rFonts w:ascii="Calibri" w:hAnsi="Calibri" w:cs="Calibri"/>
        <w:i/>
        <w:iCs/>
        <w:color w:val="000000"/>
        <w:sz w:val="18"/>
        <w:szCs w:val="18"/>
      </w:rPr>
      <w:t xml:space="preserve">, </w:t>
    </w:r>
    <w:r>
      <w:rPr>
        <w:rFonts w:ascii="Calibri" w:hAnsi="Calibri" w:cs="Arial"/>
        <w:color w:val="595959"/>
        <w:sz w:val="18"/>
        <w:szCs w:val="18"/>
      </w:rPr>
      <w:t>Black fruit, sour cherry and balsamic. Subtle French oak spice</w:t>
    </w:r>
  </w:p>
  <w:p w14:paraId="18E288C4" w14:textId="1EF7F0DE" w:rsidR="00C76566" w:rsidRPr="00C76566" w:rsidRDefault="00C76566" w:rsidP="00C76566">
    <w:pPr>
      <w:spacing w:after="0" w:line="240" w:lineRule="auto"/>
      <w:jc w:val="center"/>
      <w:rPr>
        <w:rFonts w:ascii="Calibri" w:hAnsi="Calibri" w:cs="Calibri"/>
        <w:b/>
        <w:sz w:val="18"/>
        <w:szCs w:val="18"/>
      </w:rPr>
    </w:pPr>
    <w:r w:rsidRPr="00A81A4A">
      <w:rPr>
        <w:rFonts w:ascii="Calibri" w:hAnsi="Calibri" w:cs="Calibri"/>
        <w:b/>
        <w:i/>
        <w:iCs/>
        <w:sz w:val="18"/>
        <w:szCs w:val="18"/>
      </w:rPr>
      <w:t xml:space="preserve">‘The Pig </w:t>
    </w:r>
    <w:r>
      <w:rPr>
        <w:rFonts w:ascii="Calibri" w:hAnsi="Calibri" w:cs="Calibri"/>
        <w:b/>
        <w:i/>
        <w:iCs/>
        <w:sz w:val="18"/>
        <w:szCs w:val="18"/>
      </w:rPr>
      <w:t>C</w:t>
    </w:r>
    <w:r w:rsidRPr="00A81A4A">
      <w:rPr>
        <w:rFonts w:ascii="Calibri" w:hAnsi="Calibri" w:cs="Calibri"/>
        <w:b/>
        <w:i/>
        <w:iCs/>
        <w:sz w:val="18"/>
        <w:szCs w:val="18"/>
      </w:rPr>
      <w:t xml:space="preserve">ut Rosé’ </w:t>
    </w:r>
    <w:r>
      <w:rPr>
        <w:rFonts w:ascii="Calibri" w:hAnsi="Calibri" w:cs="Calibri"/>
        <w:b/>
        <w:i/>
        <w:iCs/>
        <w:sz w:val="18"/>
        <w:szCs w:val="18"/>
      </w:rPr>
      <w:t>S</w:t>
    </w:r>
    <w:r>
      <w:rPr>
        <w:rFonts w:ascii="Calibri" w:hAnsi="Calibri" w:cs="Calibri"/>
        <w:b/>
        <w:sz w:val="18"/>
        <w:szCs w:val="18"/>
      </w:rPr>
      <w:t>angiovese</w:t>
    </w:r>
    <w:r w:rsidRPr="00A81A4A">
      <w:rPr>
        <w:rFonts w:ascii="Calibri" w:hAnsi="Calibri" w:cs="Calibri"/>
        <w:b/>
        <w:sz w:val="18"/>
        <w:szCs w:val="18"/>
      </w:rPr>
      <w:t xml:space="preserve">, </w:t>
    </w:r>
    <w:r w:rsidRPr="00D1684A">
      <w:rPr>
        <w:rFonts w:ascii="Calibri" w:hAnsi="Calibri" w:cs="Calibri"/>
        <w:bCs/>
        <w:i/>
        <w:iCs/>
        <w:sz w:val="18"/>
        <w:szCs w:val="18"/>
      </w:rPr>
      <w:t>Maremma, Tuscany, Italy 20</w:t>
    </w:r>
    <w:r w:rsidR="004D5D5C">
      <w:rPr>
        <w:rFonts w:ascii="Calibri" w:hAnsi="Calibri" w:cs="Calibri"/>
        <w:bCs/>
        <w:i/>
        <w:iCs/>
        <w:sz w:val="18"/>
        <w:szCs w:val="18"/>
      </w:rPr>
      <w:t>2</w:t>
    </w:r>
    <w:r w:rsidR="00CD04DE">
      <w:rPr>
        <w:rFonts w:ascii="Calibri" w:hAnsi="Calibri" w:cs="Calibri"/>
        <w:bCs/>
        <w:i/>
        <w:iCs/>
        <w:sz w:val="18"/>
        <w:szCs w:val="18"/>
      </w:rPr>
      <w:t>1</w:t>
    </w:r>
    <w:r>
      <w:rPr>
        <w:rFonts w:ascii="Calibri" w:hAnsi="Calibri" w:cs="Calibri"/>
        <w:b/>
        <w:sz w:val="18"/>
        <w:szCs w:val="18"/>
      </w:rPr>
      <w:t xml:space="preserve"> </w:t>
    </w:r>
    <w:r w:rsidR="00D1684A">
      <w:rPr>
        <w:rFonts w:ascii="Calibri" w:hAnsi="Calibri" w:cs="Calibri"/>
        <w:b/>
        <w:sz w:val="18"/>
        <w:szCs w:val="18"/>
      </w:rPr>
      <w:t xml:space="preserve"> (</w:t>
    </w:r>
    <w:r w:rsidR="00D1684A" w:rsidRPr="00D1684A">
      <w:rPr>
        <w:rFonts w:ascii="Calibri" w:hAnsi="Calibri" w:cs="Calibri"/>
        <w:b/>
        <w:i/>
        <w:iCs/>
        <w:sz w:val="18"/>
        <w:szCs w:val="18"/>
      </w:rPr>
      <w:t>V</w:t>
    </w:r>
    <w:r w:rsidR="00D1684A">
      <w:rPr>
        <w:rFonts w:ascii="Calibri" w:hAnsi="Calibri" w:cs="Calibri"/>
        <w:b/>
        <w:i/>
        <w:iCs/>
        <w:sz w:val="18"/>
        <w:szCs w:val="18"/>
      </w:rPr>
      <w:t>)</w:t>
    </w:r>
    <w:r>
      <w:rPr>
        <w:rFonts w:ascii="Calibri" w:hAnsi="Calibri" w:cs="Calibri"/>
        <w:b/>
        <w:sz w:val="18"/>
        <w:szCs w:val="18"/>
      </w:rPr>
      <w:t xml:space="preserve">- </w:t>
    </w:r>
    <w:r>
      <w:rPr>
        <w:rFonts w:ascii="Calibri" w:hAnsi="Calibri" w:cs="Arial"/>
        <w:color w:val="595959"/>
        <w:sz w:val="18"/>
        <w:szCs w:val="18"/>
      </w:rPr>
      <w:t>A Proven</w:t>
    </w:r>
    <w:r>
      <w:rPr>
        <w:rFonts w:ascii="Calibri" w:hAnsi="Calibri" w:cs="Calibri"/>
        <w:color w:val="595959"/>
        <w:sz w:val="18"/>
        <w:szCs w:val="18"/>
      </w:rPr>
      <w:t>ç</w:t>
    </w:r>
    <w:r>
      <w:rPr>
        <w:rFonts w:ascii="Calibri" w:hAnsi="Calibri" w:cs="Arial"/>
        <w:color w:val="595959"/>
        <w:sz w:val="18"/>
        <w:szCs w:val="18"/>
      </w:rPr>
      <w:t>al style with a lovely balance and refreshing finish</w:t>
    </w:r>
  </w:p>
  <w:bookmarkEnd w:id="4"/>
  <w:p w14:paraId="72F0E952" w14:textId="4E7F6CA2" w:rsidR="0003206B" w:rsidRPr="0003206B" w:rsidRDefault="0003206B" w:rsidP="0003206B">
    <w:pPr>
      <w:tabs>
        <w:tab w:val="left" w:pos="11199"/>
        <w:tab w:val="left" w:pos="12049"/>
        <w:tab w:val="left" w:pos="12758"/>
        <w:tab w:val="right" w:pos="13892"/>
      </w:tabs>
      <w:spacing w:line="276" w:lineRule="auto"/>
      <w:ind w:left="-993" w:right="-74" w:firstLine="993"/>
      <w:jc w:val="center"/>
      <w:rPr>
        <w:rFonts w:cstheme="minorHAnsi"/>
        <w:b/>
        <w:color w:val="000000" w:themeColor="text1"/>
        <w:sz w:val="18"/>
        <w:szCs w:val="18"/>
      </w:rPr>
    </w:pPr>
    <w:r>
      <w:rPr>
        <w:rFonts w:cstheme="minorHAnsi"/>
        <w:b/>
        <w:color w:val="000000" w:themeColor="text1"/>
        <w:sz w:val="18"/>
        <w:szCs w:val="18"/>
      </w:rPr>
      <w:t>175ml - £9.</w:t>
    </w:r>
    <w:r w:rsidR="00B4747F">
      <w:rPr>
        <w:rFonts w:cstheme="minorHAnsi"/>
        <w:b/>
        <w:color w:val="000000" w:themeColor="text1"/>
        <w:sz w:val="18"/>
        <w:szCs w:val="18"/>
      </w:rPr>
      <w:t>75</w:t>
    </w:r>
    <w:r>
      <w:rPr>
        <w:rFonts w:cstheme="minorHAnsi"/>
        <w:b/>
        <w:color w:val="000000" w:themeColor="text1"/>
        <w:sz w:val="18"/>
        <w:szCs w:val="18"/>
      </w:rPr>
      <w:t xml:space="preserve">    Carafe - £25</w:t>
    </w:r>
    <w:r w:rsidR="003676AD">
      <w:rPr>
        <w:rFonts w:cstheme="minorHAnsi"/>
        <w:b/>
        <w:color w:val="000000" w:themeColor="text1"/>
        <w:sz w:val="18"/>
        <w:szCs w:val="18"/>
      </w:rPr>
      <w:t xml:space="preserve"> </w:t>
    </w:r>
    <w:r w:rsidR="003C0CAD">
      <w:rPr>
        <w:rFonts w:cstheme="minorHAnsi"/>
        <w:b/>
        <w:color w:val="000000" w:themeColor="text1"/>
        <w:sz w:val="18"/>
        <w:szCs w:val="18"/>
      </w:rPr>
      <w:t xml:space="preserve">  Bottle </w:t>
    </w:r>
    <w:r w:rsidR="00BA1D3A">
      <w:rPr>
        <w:rFonts w:cstheme="minorHAnsi"/>
        <w:b/>
        <w:color w:val="000000" w:themeColor="text1"/>
        <w:sz w:val="18"/>
        <w:szCs w:val="18"/>
      </w:rPr>
      <w:t>–</w:t>
    </w:r>
    <w:r w:rsidR="003C0CAD">
      <w:rPr>
        <w:rFonts w:cstheme="minorHAnsi"/>
        <w:b/>
        <w:color w:val="000000" w:themeColor="text1"/>
        <w:sz w:val="18"/>
        <w:szCs w:val="18"/>
      </w:rPr>
      <w:t xml:space="preserve"> </w:t>
    </w:r>
    <w:r w:rsidR="00A6199A">
      <w:rPr>
        <w:rFonts w:cstheme="minorHAnsi"/>
        <w:b/>
        <w:color w:val="000000" w:themeColor="text1"/>
        <w:sz w:val="18"/>
        <w:szCs w:val="18"/>
      </w:rPr>
      <w:t>£36.50</w:t>
    </w:r>
    <w:r w:rsidR="003C0CAD">
      <w:rPr>
        <w:rFonts w:cstheme="minorHAnsi"/>
        <w:b/>
        <w:color w:val="000000" w:themeColor="text1"/>
        <w:sz w:val="18"/>
        <w:szCs w:val="18"/>
      </w:rPr>
      <w:t xml:space="preserve"> </w:t>
    </w:r>
    <w:r>
      <w:rPr>
        <w:rFonts w:cstheme="minorHAnsi"/>
        <w:b/>
        <w:color w:val="000000" w:themeColor="text1"/>
        <w:sz w:val="18"/>
        <w:szCs w:val="18"/>
      </w:rPr>
      <w:t xml:space="preserve">  Magnum - £69</w:t>
    </w:r>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D10D" w14:textId="77777777" w:rsidR="0003206B" w:rsidRDefault="0003206B" w:rsidP="0003206B">
    <w:pPr>
      <w:autoSpaceDE w:val="0"/>
      <w:autoSpaceDN w:val="0"/>
      <w:adjustRightInd w:val="0"/>
      <w:spacing w:after="0" w:line="240" w:lineRule="auto"/>
      <w:ind w:left="-992" w:firstLine="992"/>
      <w:jc w:val="center"/>
      <w:rPr>
        <w:rFonts w:ascii="Garamond" w:hAnsi="Garamond" w:cs="Garamond"/>
        <w:b/>
        <w:bCs/>
        <w:color w:val="000000"/>
        <w:sz w:val="30"/>
        <w:szCs w:val="30"/>
      </w:rPr>
    </w:pPr>
  </w:p>
  <w:p w14:paraId="2A4843F7" w14:textId="77777777" w:rsidR="0003206B" w:rsidRDefault="0003206B" w:rsidP="0003206B">
    <w:pPr>
      <w:autoSpaceDE w:val="0"/>
      <w:autoSpaceDN w:val="0"/>
      <w:adjustRightInd w:val="0"/>
      <w:spacing w:after="0" w:line="240" w:lineRule="auto"/>
      <w:ind w:left="-992" w:firstLine="992"/>
      <w:jc w:val="center"/>
      <w:rPr>
        <w:rFonts w:ascii="Garamond" w:hAnsi="Garamond" w:cs="Garamond"/>
        <w:b/>
        <w:bCs/>
        <w:color w:val="000000"/>
        <w:sz w:val="30"/>
        <w:szCs w:val="30"/>
      </w:rPr>
    </w:pPr>
  </w:p>
  <w:p w14:paraId="6B7E1F81" w14:textId="77777777" w:rsidR="0003206B" w:rsidRDefault="0003206B" w:rsidP="0003206B">
    <w:pPr>
      <w:autoSpaceDE w:val="0"/>
      <w:autoSpaceDN w:val="0"/>
      <w:adjustRightInd w:val="0"/>
      <w:spacing w:after="0" w:line="240" w:lineRule="auto"/>
      <w:ind w:left="-992" w:firstLine="992"/>
      <w:jc w:val="center"/>
      <w:rPr>
        <w:rFonts w:ascii="Garamond" w:hAnsi="Garamond" w:cs="Garamond"/>
        <w:b/>
        <w:bCs/>
        <w:color w:val="000000"/>
        <w:sz w:val="30"/>
        <w:szCs w:val="30"/>
      </w:rPr>
    </w:pPr>
  </w:p>
  <w:p w14:paraId="6B115B0A" w14:textId="79E2897A" w:rsidR="004B3103" w:rsidRDefault="004B3103" w:rsidP="00B120AF">
    <w:pPr>
      <w:autoSpaceDE w:val="0"/>
      <w:autoSpaceDN w:val="0"/>
      <w:adjustRightInd w:val="0"/>
      <w:spacing w:after="0" w:line="240" w:lineRule="auto"/>
      <w:rPr>
        <w:rFonts w:ascii="Garamond" w:hAnsi="Garamond" w:cs="Garamond"/>
        <w:b/>
        <w:bCs/>
        <w:color w:val="000000"/>
        <w:sz w:val="30"/>
        <w:szCs w:val="30"/>
      </w:rPr>
    </w:pPr>
  </w:p>
  <w:p w14:paraId="59BBF4B3" w14:textId="77777777" w:rsidR="004B3103" w:rsidRDefault="004B3103" w:rsidP="00107408">
    <w:pPr>
      <w:autoSpaceDE w:val="0"/>
      <w:autoSpaceDN w:val="0"/>
      <w:adjustRightInd w:val="0"/>
      <w:spacing w:after="0" w:line="240" w:lineRule="auto"/>
      <w:rPr>
        <w:rFonts w:ascii="Garamond" w:hAnsi="Garamond" w:cs="Garamond"/>
        <w:b/>
        <w:bCs/>
        <w:color w:val="000000"/>
        <w:sz w:val="30"/>
        <w:szCs w:val="30"/>
      </w:rPr>
    </w:pPr>
  </w:p>
  <w:p w14:paraId="34031810" w14:textId="77777777" w:rsidR="00257C60" w:rsidRDefault="00257C60" w:rsidP="00354C41">
    <w:pPr>
      <w:autoSpaceDE w:val="0"/>
      <w:autoSpaceDN w:val="0"/>
      <w:adjustRightInd w:val="0"/>
      <w:spacing w:after="0" w:line="240" w:lineRule="auto"/>
      <w:ind w:left="-992" w:firstLine="992"/>
      <w:jc w:val="center"/>
      <w:rPr>
        <w:rFonts w:ascii="Garamond" w:hAnsi="Garamond" w:cs="Garamond"/>
        <w:b/>
        <w:bCs/>
        <w:color w:val="C5E0B3" w:themeColor="accent6" w:themeTint="66"/>
        <w:sz w:val="36"/>
        <w:szCs w:val="36"/>
      </w:rPr>
    </w:pPr>
  </w:p>
  <w:p w14:paraId="37DF6DFB" w14:textId="47E85F1B" w:rsidR="00257C60" w:rsidRDefault="00257C60" w:rsidP="00354C41">
    <w:pPr>
      <w:autoSpaceDE w:val="0"/>
      <w:autoSpaceDN w:val="0"/>
      <w:adjustRightInd w:val="0"/>
      <w:spacing w:after="0" w:line="240" w:lineRule="auto"/>
      <w:ind w:left="-992" w:firstLine="992"/>
      <w:jc w:val="center"/>
      <w:rPr>
        <w:rFonts w:ascii="Garamond" w:hAnsi="Garamond" w:cs="Garamond"/>
        <w:b/>
        <w:bCs/>
        <w:color w:val="C5E0B3" w:themeColor="accent6" w:themeTint="66"/>
        <w:sz w:val="36"/>
        <w:szCs w:val="36"/>
      </w:rPr>
    </w:pPr>
  </w:p>
  <w:p w14:paraId="38956115" w14:textId="77777777" w:rsidR="008D6DD4" w:rsidRPr="004F4EBC" w:rsidRDefault="008D6DD4" w:rsidP="00354C41">
    <w:pPr>
      <w:autoSpaceDE w:val="0"/>
      <w:autoSpaceDN w:val="0"/>
      <w:adjustRightInd w:val="0"/>
      <w:spacing w:after="0" w:line="240" w:lineRule="auto"/>
      <w:ind w:left="-992" w:firstLine="992"/>
      <w:jc w:val="center"/>
      <w:rPr>
        <w:rFonts w:ascii="Garamond" w:hAnsi="Garamond" w:cs="Garamond"/>
        <w:b/>
        <w:bCs/>
        <w:color w:val="C5E0B3" w:themeColor="accent6" w:themeTint="66"/>
        <w:sz w:val="32"/>
        <w:szCs w:val="32"/>
      </w:rPr>
    </w:pPr>
  </w:p>
  <w:p w14:paraId="14D873FC" w14:textId="7F3EA74F" w:rsidR="0003206B" w:rsidRPr="004F4EBC" w:rsidRDefault="004B3103" w:rsidP="00257C60">
    <w:pPr>
      <w:autoSpaceDE w:val="0"/>
      <w:autoSpaceDN w:val="0"/>
      <w:adjustRightInd w:val="0"/>
      <w:spacing w:after="0" w:line="240" w:lineRule="auto"/>
      <w:ind w:left="-992" w:firstLine="992"/>
      <w:jc w:val="center"/>
      <w:rPr>
        <w:rFonts w:ascii="Garamond" w:hAnsi="Garamond" w:cs="Garamond"/>
        <w:b/>
        <w:bCs/>
        <w:color w:val="538135" w:themeColor="accent6" w:themeShade="BF"/>
        <w:sz w:val="40"/>
        <w:szCs w:val="40"/>
      </w:rPr>
    </w:pPr>
    <w:r w:rsidRPr="004F4EBC">
      <w:rPr>
        <w:rFonts w:ascii="Garamond" w:hAnsi="Garamond" w:cs="Garamond"/>
        <w:b/>
        <w:bCs/>
        <w:color w:val="538135" w:themeColor="accent6" w:themeShade="BF"/>
        <w:sz w:val="40"/>
        <w:szCs w:val="40"/>
      </w:rPr>
      <w:t>WHITE</w:t>
    </w:r>
  </w:p>
  <w:p w14:paraId="21A58533" w14:textId="77777777" w:rsidR="00257C60" w:rsidRPr="00257C60" w:rsidRDefault="00257C60" w:rsidP="00257C60">
    <w:pPr>
      <w:autoSpaceDE w:val="0"/>
      <w:autoSpaceDN w:val="0"/>
      <w:adjustRightInd w:val="0"/>
      <w:spacing w:after="0" w:line="240" w:lineRule="auto"/>
      <w:ind w:left="-992" w:firstLine="992"/>
      <w:jc w:val="center"/>
      <w:rPr>
        <w:rFonts w:ascii="Garamond" w:hAnsi="Garamond" w:cs="Garamond"/>
        <w:b/>
        <w:bCs/>
        <w:color w:val="C5E0B3" w:themeColor="accent6" w:themeTint="66"/>
        <w:sz w:val="2"/>
        <w:szCs w:val="2"/>
      </w:rPr>
    </w:pPr>
  </w:p>
  <w:p w14:paraId="6B4DE6E8" w14:textId="0EA8FCF0" w:rsidR="0003206B" w:rsidRPr="009A2B9C" w:rsidRDefault="00257C60" w:rsidP="0003206B">
    <w:pPr>
      <w:autoSpaceDE w:val="0"/>
      <w:autoSpaceDN w:val="0"/>
      <w:adjustRightInd w:val="0"/>
      <w:spacing w:after="0" w:line="240" w:lineRule="auto"/>
      <w:ind w:left="-992" w:firstLine="992"/>
      <w:jc w:val="center"/>
      <w:rPr>
        <w:rFonts w:ascii="Garamond" w:hAnsi="Garamond" w:cs="Garamond"/>
        <w:color w:val="000000"/>
        <w:sz w:val="30"/>
        <w:szCs w:val="30"/>
      </w:rPr>
    </w:pPr>
    <w:r>
      <w:rPr>
        <w:rFonts w:ascii="Garamond" w:hAnsi="Garamond" w:cs="Garamond"/>
        <w:b/>
        <w:bCs/>
        <w:noProof/>
        <w:color w:val="000000"/>
        <w:sz w:val="30"/>
        <w:szCs w:val="30"/>
      </w:rPr>
      <mc:AlternateContent>
        <mc:Choice Requires="wps">
          <w:drawing>
            <wp:anchor distT="0" distB="0" distL="114300" distR="114300" simplePos="0" relativeHeight="251659264" behindDoc="0" locked="0" layoutInCell="1" allowOverlap="1" wp14:anchorId="334A303F" wp14:editId="01D6DB06">
              <wp:simplePos x="0" y="0"/>
              <wp:positionH relativeFrom="margin">
                <wp:align>left</wp:align>
              </wp:positionH>
              <wp:positionV relativeFrom="paragraph">
                <wp:posOffset>6869</wp:posOffset>
              </wp:positionV>
              <wp:extent cx="9902190" cy="845127"/>
              <wp:effectExtent l="0" t="0" r="22860" b="12700"/>
              <wp:wrapNone/>
              <wp:docPr id="1" name="Rectangle 1"/>
              <wp:cNvGraphicFramePr/>
              <a:graphic xmlns:a="http://schemas.openxmlformats.org/drawingml/2006/main">
                <a:graphicData uri="http://schemas.microsoft.com/office/word/2010/wordprocessingShape">
                  <wps:wsp>
                    <wps:cNvSpPr/>
                    <wps:spPr>
                      <a:xfrm>
                        <a:off x="0" y="0"/>
                        <a:ext cx="9902190" cy="845127"/>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02C16" id="Rectangle 1" o:spid="_x0000_s1026" style="position:absolute;margin-left:0;margin-top:.55pt;width:779.7pt;height:66.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" filled="f" strokecolor="black [3213]" strokeweight=".5pt">
              <w10:wrap anchorx="margin"/>
            </v:rect>
          </w:pict>
        </mc:Fallback>
      </mc:AlternateContent>
    </w:r>
    <w:r w:rsidR="0003206B" w:rsidRPr="009A2B9C">
      <w:rPr>
        <w:rFonts w:ascii="Garamond" w:hAnsi="Garamond" w:cs="Garamond"/>
        <w:b/>
        <w:bCs/>
        <w:color w:val="000000"/>
        <w:sz w:val="30"/>
        <w:szCs w:val="30"/>
      </w:rPr>
      <w:t>THE PIG CUT by Tenuta Fertuna</w:t>
    </w:r>
  </w:p>
  <w:p w14:paraId="26A033EA" w14:textId="77777777" w:rsidR="0003206B" w:rsidRPr="0003206B" w:rsidRDefault="0003206B" w:rsidP="0003206B">
    <w:pPr>
      <w:tabs>
        <w:tab w:val="left" w:pos="4253"/>
        <w:tab w:val="left" w:pos="6946"/>
        <w:tab w:val="left" w:pos="13183"/>
        <w:tab w:val="left" w:pos="14033"/>
      </w:tabs>
      <w:autoSpaceDE w:val="0"/>
      <w:autoSpaceDN w:val="0"/>
      <w:adjustRightInd w:val="0"/>
      <w:spacing w:after="0" w:line="240" w:lineRule="auto"/>
      <w:jc w:val="center"/>
      <w:rPr>
        <w:rFonts w:cstheme="minorHAnsi"/>
        <w:b/>
        <w:bCs/>
        <w:i/>
        <w:iCs/>
        <w:color w:val="595959"/>
        <w:sz w:val="18"/>
        <w:szCs w:val="18"/>
      </w:rPr>
    </w:pPr>
    <w:r w:rsidRPr="0003206B">
      <w:rPr>
        <w:rFonts w:cstheme="minorHAnsi"/>
        <w:b/>
        <w:bCs/>
        <w:i/>
        <w:iCs/>
        <w:color w:val="595959"/>
        <w:sz w:val="18"/>
        <w:szCs w:val="18"/>
      </w:rPr>
      <w:t xml:space="preserve">The Pig Cut wines are the result of a unique collaboration between our team at THE PIG and Tenuta Fertuna Winery located in the heart of the magnificent Tuscan Maremma, Italy. Our shared values, sense of hospitality and spirit of generosity are witnessed in every glass. </w:t>
    </w:r>
  </w:p>
  <w:p w14:paraId="6AF4658E" w14:textId="77777777" w:rsidR="0003206B" w:rsidRPr="00F21C3A" w:rsidRDefault="0003206B" w:rsidP="0003206B">
    <w:pPr>
      <w:tabs>
        <w:tab w:val="left" w:pos="4253"/>
        <w:tab w:val="left" w:pos="6946"/>
        <w:tab w:val="left" w:pos="13183"/>
        <w:tab w:val="left" w:pos="14033"/>
      </w:tabs>
      <w:autoSpaceDE w:val="0"/>
      <w:autoSpaceDN w:val="0"/>
      <w:adjustRightInd w:val="0"/>
      <w:spacing w:after="0" w:line="240" w:lineRule="auto"/>
      <w:jc w:val="center"/>
      <w:rPr>
        <w:rFonts w:ascii="Calibri" w:hAnsi="Calibri" w:cs="Arial"/>
        <w:color w:val="595959"/>
        <w:sz w:val="3"/>
        <w:szCs w:val="3"/>
      </w:rPr>
    </w:pPr>
  </w:p>
  <w:p w14:paraId="3CE8F8B7" w14:textId="77777777" w:rsidR="0003206B" w:rsidRPr="005C78AD" w:rsidRDefault="0003206B" w:rsidP="0003206B">
    <w:pPr>
      <w:spacing w:after="0" w:line="240" w:lineRule="auto"/>
      <w:rPr>
        <w:rFonts w:ascii="Calibri" w:hAnsi="Calibri" w:cs="Calibri"/>
        <w:b/>
        <w:sz w:val="2"/>
        <w:szCs w:val="2"/>
      </w:rPr>
    </w:pPr>
  </w:p>
  <w:p w14:paraId="4AE25B53" w14:textId="23E7FF2B" w:rsidR="0003206B" w:rsidRPr="003227F6" w:rsidRDefault="0003206B" w:rsidP="003227F6">
    <w:pPr>
      <w:spacing w:after="0" w:line="240" w:lineRule="auto"/>
      <w:jc w:val="center"/>
      <w:rPr>
        <w:rFonts w:ascii="Calibri" w:hAnsi="Calibri" w:cs="Arial"/>
        <w:color w:val="595959"/>
        <w:sz w:val="18"/>
        <w:szCs w:val="18"/>
      </w:rPr>
    </w:pPr>
    <w:r w:rsidRPr="00A81A4A">
      <w:rPr>
        <w:rFonts w:ascii="Calibri" w:hAnsi="Calibri" w:cs="Calibri"/>
        <w:b/>
        <w:sz w:val="18"/>
        <w:szCs w:val="18"/>
      </w:rPr>
      <w:t xml:space="preserve"> </w:t>
    </w:r>
    <w:r w:rsidRPr="00A81A4A">
      <w:rPr>
        <w:rFonts w:ascii="Calibri" w:hAnsi="Calibri" w:cs="Calibri"/>
        <w:b/>
        <w:i/>
        <w:iCs/>
        <w:sz w:val="18"/>
        <w:szCs w:val="18"/>
      </w:rPr>
      <w:t xml:space="preserve">‘The Pig </w:t>
    </w:r>
    <w:r>
      <w:rPr>
        <w:rFonts w:ascii="Calibri" w:hAnsi="Calibri" w:cs="Calibri"/>
        <w:b/>
        <w:i/>
        <w:iCs/>
        <w:sz w:val="18"/>
        <w:szCs w:val="18"/>
      </w:rPr>
      <w:t>C</w:t>
    </w:r>
    <w:r w:rsidRPr="00A81A4A">
      <w:rPr>
        <w:rFonts w:ascii="Calibri" w:hAnsi="Calibri" w:cs="Calibri"/>
        <w:b/>
        <w:i/>
        <w:iCs/>
        <w:sz w:val="18"/>
        <w:szCs w:val="18"/>
      </w:rPr>
      <w:t>ut White’</w:t>
    </w:r>
    <w:r w:rsidRPr="00A81A4A">
      <w:rPr>
        <w:rFonts w:ascii="Calibri" w:hAnsi="Calibri" w:cs="Calibri"/>
        <w:b/>
        <w:sz w:val="18"/>
        <w:szCs w:val="18"/>
      </w:rPr>
      <w:t xml:space="preserve"> </w:t>
    </w:r>
    <w:r>
      <w:rPr>
        <w:rFonts w:ascii="Calibri" w:hAnsi="Calibri" w:cs="Calibri"/>
        <w:b/>
        <w:sz w:val="18"/>
        <w:szCs w:val="18"/>
      </w:rPr>
      <w:t>Sangiovese/Vermentino</w:t>
    </w:r>
    <w:r w:rsidRPr="00D1684A">
      <w:rPr>
        <w:rFonts w:ascii="Calibri" w:hAnsi="Calibri" w:cs="Calibri"/>
        <w:b/>
        <w:i/>
        <w:iCs/>
        <w:sz w:val="18"/>
        <w:szCs w:val="18"/>
      </w:rPr>
      <w:t xml:space="preserve">, </w:t>
    </w:r>
    <w:r w:rsidRPr="00D1684A">
      <w:rPr>
        <w:rFonts w:ascii="Calibri" w:hAnsi="Calibri" w:cs="Calibri"/>
        <w:bCs/>
        <w:i/>
        <w:iCs/>
        <w:sz w:val="18"/>
        <w:szCs w:val="18"/>
      </w:rPr>
      <w:t>Maremma, Tuscany, Italy 20</w:t>
    </w:r>
    <w:r w:rsidR="004D5D5C">
      <w:rPr>
        <w:rFonts w:ascii="Calibri" w:hAnsi="Calibri" w:cs="Calibri"/>
        <w:bCs/>
        <w:i/>
        <w:iCs/>
        <w:sz w:val="18"/>
        <w:szCs w:val="18"/>
      </w:rPr>
      <w:t>20</w:t>
    </w:r>
    <w:r w:rsidR="00D1684A">
      <w:rPr>
        <w:rFonts w:ascii="Calibri" w:hAnsi="Calibri" w:cs="Calibri"/>
        <w:bCs/>
        <w:i/>
        <w:iCs/>
        <w:sz w:val="18"/>
        <w:szCs w:val="18"/>
      </w:rPr>
      <w:t xml:space="preserve"> </w:t>
    </w:r>
    <w:r w:rsidR="00D1684A" w:rsidRPr="00D1684A">
      <w:rPr>
        <w:rFonts w:ascii="Calibri" w:hAnsi="Calibri" w:cs="Calibri"/>
        <w:b/>
        <w:i/>
        <w:iCs/>
        <w:sz w:val="18"/>
        <w:szCs w:val="18"/>
      </w:rPr>
      <w:t>(V)</w:t>
    </w:r>
    <w:r w:rsidRPr="00A81A4A">
      <w:rPr>
        <w:rFonts w:ascii="Calibri" w:hAnsi="Calibri" w:cs="Calibri"/>
        <w:b/>
        <w:sz w:val="18"/>
        <w:szCs w:val="18"/>
      </w:rPr>
      <w:t xml:space="preserve"> </w:t>
    </w:r>
    <w:r w:rsidR="004B3103">
      <w:rPr>
        <w:rFonts w:ascii="Calibri" w:hAnsi="Calibri" w:cs="Calibri"/>
        <w:b/>
        <w:sz w:val="18"/>
        <w:szCs w:val="18"/>
      </w:rPr>
      <w:t xml:space="preserve">- </w:t>
    </w:r>
    <w:r w:rsidRPr="00475219">
      <w:rPr>
        <w:rFonts w:ascii="Calibri" w:hAnsi="Calibri" w:cs="Arial"/>
        <w:color w:val="595959"/>
        <w:sz w:val="18"/>
        <w:szCs w:val="18"/>
      </w:rPr>
      <w:t xml:space="preserve">Floral </w:t>
    </w:r>
    <w:r>
      <w:rPr>
        <w:rFonts w:ascii="Calibri" w:hAnsi="Calibri" w:cs="Arial"/>
        <w:color w:val="595959"/>
        <w:sz w:val="18"/>
        <w:szCs w:val="18"/>
      </w:rPr>
      <w:t>and delicate, with soft notes of white fruits and elderflower</w:t>
    </w:r>
    <w:r w:rsidRPr="00475219">
      <w:rPr>
        <w:rFonts w:ascii="Calibri" w:hAnsi="Calibri" w:cs="Arial"/>
        <w:color w:val="595959"/>
        <w:sz w:val="18"/>
        <w:szCs w:val="18"/>
      </w:rPr>
      <w:t xml:space="preserve"> </w:t>
    </w:r>
    <w:r w:rsidRPr="00475219">
      <w:rPr>
        <w:rFonts w:ascii="Calibri" w:hAnsi="Calibri" w:cs="Calibri"/>
        <w:b/>
        <w:sz w:val="18"/>
        <w:szCs w:val="18"/>
      </w:rPr>
      <w:t xml:space="preserve"> </w:t>
    </w:r>
  </w:p>
  <w:p w14:paraId="7433A278" w14:textId="3C0CF4FE" w:rsidR="00D60B68" w:rsidRDefault="0003206B" w:rsidP="00D87CE7">
    <w:pPr>
      <w:tabs>
        <w:tab w:val="left" w:pos="11199"/>
        <w:tab w:val="left" w:pos="12049"/>
        <w:tab w:val="left" w:pos="12758"/>
        <w:tab w:val="right" w:pos="13892"/>
      </w:tabs>
      <w:spacing w:line="276" w:lineRule="auto"/>
      <w:ind w:left="-993" w:right="-74" w:firstLine="993"/>
      <w:jc w:val="center"/>
      <w:rPr>
        <w:rFonts w:cstheme="minorHAnsi"/>
        <w:b/>
        <w:color w:val="000000" w:themeColor="text1"/>
        <w:sz w:val="18"/>
        <w:szCs w:val="18"/>
      </w:rPr>
    </w:pPr>
    <w:r>
      <w:rPr>
        <w:rFonts w:cstheme="minorHAnsi"/>
        <w:b/>
        <w:color w:val="000000" w:themeColor="text1"/>
        <w:sz w:val="18"/>
        <w:szCs w:val="18"/>
      </w:rPr>
      <w:t>175ml - £9.</w:t>
    </w:r>
    <w:r w:rsidR="00040025">
      <w:rPr>
        <w:rFonts w:cstheme="minorHAnsi"/>
        <w:b/>
        <w:color w:val="000000" w:themeColor="text1"/>
        <w:sz w:val="18"/>
        <w:szCs w:val="18"/>
      </w:rPr>
      <w:t>75</w:t>
    </w:r>
    <w:r>
      <w:rPr>
        <w:rFonts w:cstheme="minorHAnsi"/>
        <w:b/>
        <w:color w:val="000000" w:themeColor="text1"/>
        <w:sz w:val="18"/>
        <w:szCs w:val="18"/>
      </w:rPr>
      <w:t xml:space="preserve">  Carafe - £25</w:t>
    </w:r>
    <w:r w:rsidR="003B12C2">
      <w:rPr>
        <w:rFonts w:cstheme="minorHAnsi"/>
        <w:b/>
        <w:color w:val="000000" w:themeColor="text1"/>
        <w:sz w:val="18"/>
        <w:szCs w:val="18"/>
      </w:rPr>
      <w:t xml:space="preserve"> </w:t>
    </w:r>
    <w:r w:rsidR="00E74AF3">
      <w:rPr>
        <w:rFonts w:cstheme="minorHAnsi"/>
        <w:b/>
        <w:color w:val="000000" w:themeColor="text1"/>
        <w:sz w:val="18"/>
        <w:szCs w:val="18"/>
      </w:rPr>
      <w:t xml:space="preserve"> Bottle - £36.50</w:t>
    </w:r>
    <w:r w:rsidR="003B12C2">
      <w:rPr>
        <w:rFonts w:cstheme="minorHAnsi"/>
        <w:b/>
        <w:color w:val="000000" w:themeColor="text1"/>
        <w:sz w:val="18"/>
        <w:szCs w:val="18"/>
      </w:rPr>
      <w:t xml:space="preserve"> </w:t>
    </w:r>
    <w:r w:rsidR="00E74AF3">
      <w:rPr>
        <w:rFonts w:cstheme="minorHAnsi"/>
        <w:b/>
        <w:color w:val="000000" w:themeColor="text1"/>
        <w:sz w:val="18"/>
        <w:szCs w:val="18"/>
      </w:rPr>
      <w:t xml:space="preserve"> </w:t>
    </w:r>
    <w:r w:rsidR="00533D30">
      <w:rPr>
        <w:rFonts w:cstheme="minorHAnsi"/>
        <w:b/>
        <w:color w:val="000000" w:themeColor="text1"/>
        <w:sz w:val="18"/>
        <w:szCs w:val="18"/>
      </w:rPr>
      <w:t>Magnum - £69</w:t>
    </w:r>
  </w:p>
  <w:tbl>
    <w:tblPr>
      <w:tblStyle w:val="TableGrid"/>
      <w:tblW w:w="15593" w:type="dxa"/>
      <w:tblInd w:w="-5" w:type="dxa"/>
      <w:tblLook w:val="04A0" w:firstRow="1" w:lastRow="0" w:firstColumn="1" w:lastColumn="0" w:noHBand="0" w:noVBand="1"/>
    </w:tblPr>
    <w:tblGrid>
      <w:gridCol w:w="7705"/>
      <w:gridCol w:w="7888"/>
    </w:tblGrid>
    <w:tr w:rsidR="00D60B68" w14:paraId="3FFE5077" w14:textId="77777777" w:rsidTr="006766A5">
      <w:trPr>
        <w:trHeight w:val="5377"/>
      </w:trPr>
      <w:tc>
        <w:tcPr>
          <w:tcW w:w="7705" w:type="dxa"/>
        </w:tcPr>
        <w:p w14:paraId="756C0ED1" w14:textId="1C0D87A4" w:rsidR="00E274E9" w:rsidRDefault="00E274E9" w:rsidP="00EF6058">
          <w:pPr>
            <w:tabs>
              <w:tab w:val="left" w:pos="6237"/>
              <w:tab w:val="left" w:pos="7088"/>
            </w:tabs>
            <w:spacing w:before="10"/>
            <w:jc w:val="center"/>
            <w:rPr>
              <w:rFonts w:ascii="Garamond" w:hAnsi="Garamond"/>
              <w:b/>
              <w:bCs/>
              <w:iCs/>
              <w:sz w:val="26"/>
              <w:szCs w:val="26"/>
            </w:rPr>
          </w:pPr>
          <w:r w:rsidRPr="00323720">
            <w:rPr>
              <w:rFonts w:ascii="Garamond" w:hAnsi="Garamond"/>
              <w:b/>
              <w:bCs/>
              <w:iCs/>
              <w:sz w:val="26"/>
              <w:szCs w:val="26"/>
            </w:rPr>
            <w:t>S</w:t>
          </w:r>
          <w:r w:rsidR="00387DA6">
            <w:rPr>
              <w:rFonts w:ascii="Garamond" w:hAnsi="Garamond"/>
              <w:b/>
              <w:bCs/>
              <w:iCs/>
              <w:sz w:val="26"/>
              <w:szCs w:val="26"/>
            </w:rPr>
            <w:t>OUTH DOWNS</w:t>
          </w:r>
          <w:r w:rsidR="00EF6058">
            <w:rPr>
              <w:rFonts w:ascii="Garamond" w:hAnsi="Garamond"/>
              <w:b/>
              <w:bCs/>
              <w:iCs/>
              <w:sz w:val="26"/>
              <w:szCs w:val="26"/>
            </w:rPr>
            <w:t>, STILL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
            <w:gridCol w:w="6303"/>
            <w:gridCol w:w="593"/>
          </w:tblGrid>
          <w:tr w:rsidR="00E274E9" w14:paraId="57D5C164" w14:textId="77777777" w:rsidTr="00203406">
            <w:tc>
              <w:tcPr>
                <w:tcW w:w="6896" w:type="dxa"/>
                <w:gridSpan w:val="2"/>
              </w:tcPr>
              <w:p w14:paraId="28B76F50" w14:textId="77777777" w:rsidR="00E274E9" w:rsidRDefault="00E274E9" w:rsidP="00E274E9">
                <w:pPr>
                  <w:tabs>
                    <w:tab w:val="left" w:pos="6237"/>
                    <w:tab w:val="left" w:pos="7088"/>
                  </w:tabs>
                  <w:spacing w:before="10"/>
                  <w:rPr>
                    <w:rFonts w:ascii="Garamond" w:hAnsi="Garamond"/>
                    <w:b/>
                    <w:bCs/>
                    <w:iCs/>
                    <w:sz w:val="26"/>
                    <w:szCs w:val="26"/>
                  </w:rPr>
                </w:pPr>
                <w:r w:rsidRPr="00054C8E">
                  <w:rPr>
                    <w:b/>
                    <w:bCs/>
                    <w:iCs/>
                    <w:sz w:val="18"/>
                    <w:szCs w:val="18"/>
                  </w:rPr>
                  <w:t>Chardonnay</w:t>
                </w:r>
                <w:r w:rsidRPr="00054C8E">
                  <w:rPr>
                    <w:i/>
                    <w:sz w:val="18"/>
                    <w:szCs w:val="18"/>
                  </w:rPr>
                  <w:t>, Artelium, 2020</w:t>
                </w:r>
                <w:r>
                  <w:rPr>
                    <w:i/>
                    <w:sz w:val="18"/>
                    <w:szCs w:val="18"/>
                  </w:rPr>
                  <w:t xml:space="preserve"> </w:t>
                </w:r>
                <w:r>
                  <w:rPr>
                    <w:b/>
                    <w:bCs/>
                    <w:i/>
                    <w:sz w:val="18"/>
                    <w:szCs w:val="18"/>
                  </w:rPr>
                  <w:t xml:space="preserve"> </w:t>
                </w:r>
              </w:p>
            </w:tc>
            <w:tc>
              <w:tcPr>
                <w:tcW w:w="593" w:type="dxa"/>
              </w:tcPr>
              <w:p w14:paraId="2036227C" w14:textId="77777777" w:rsidR="00E274E9" w:rsidRPr="003670AF" w:rsidRDefault="00E274E9" w:rsidP="00E274E9">
                <w:pPr>
                  <w:tabs>
                    <w:tab w:val="left" w:pos="6237"/>
                    <w:tab w:val="left" w:pos="7088"/>
                  </w:tabs>
                  <w:spacing w:before="10"/>
                  <w:rPr>
                    <w:b/>
                    <w:bCs/>
                    <w:iCs/>
                    <w:sz w:val="18"/>
                    <w:szCs w:val="18"/>
                  </w:rPr>
                </w:pPr>
                <w:r w:rsidRPr="003670AF">
                  <w:rPr>
                    <w:b/>
                    <w:bCs/>
                    <w:iCs/>
                    <w:sz w:val="18"/>
                    <w:szCs w:val="18"/>
                  </w:rPr>
                  <w:t>£55</w:t>
                </w:r>
              </w:p>
            </w:tc>
          </w:tr>
          <w:tr w:rsidR="00E846FD" w14:paraId="45C0FF01" w14:textId="77777777" w:rsidTr="00203406">
            <w:tc>
              <w:tcPr>
                <w:tcW w:w="6896" w:type="dxa"/>
                <w:gridSpan w:val="2"/>
              </w:tcPr>
              <w:p w14:paraId="30A7AE5F" w14:textId="021D57FD" w:rsidR="00E846FD" w:rsidRDefault="00E846FD" w:rsidP="00E846FD">
                <w:pPr>
                  <w:tabs>
                    <w:tab w:val="left" w:pos="6237"/>
                    <w:tab w:val="left" w:pos="7088"/>
                  </w:tabs>
                  <w:spacing w:before="10"/>
                  <w:rPr>
                    <w:b/>
                    <w:bCs/>
                    <w:iCs/>
                    <w:sz w:val="18"/>
                    <w:szCs w:val="18"/>
                  </w:rPr>
                </w:pPr>
                <w:r>
                  <w:rPr>
                    <w:b/>
                    <w:bCs/>
                    <w:iCs/>
                    <w:sz w:val="18"/>
                    <w:szCs w:val="18"/>
                  </w:rPr>
                  <w:t xml:space="preserve">Pinot Noir, </w:t>
                </w:r>
                <w:r>
                  <w:rPr>
                    <w:i/>
                    <w:sz w:val="18"/>
                    <w:szCs w:val="18"/>
                  </w:rPr>
                  <w:t>Artelium, Artefact #3, 2020</w:t>
                </w:r>
                <w:r>
                  <w:rPr>
                    <w:b/>
                    <w:bCs/>
                    <w:iCs/>
                    <w:sz w:val="18"/>
                    <w:szCs w:val="18"/>
                  </w:rPr>
                  <w:t xml:space="preserve"> </w:t>
                </w:r>
              </w:p>
            </w:tc>
            <w:tc>
              <w:tcPr>
                <w:tcW w:w="593" w:type="dxa"/>
              </w:tcPr>
              <w:p w14:paraId="2BD92DDB" w14:textId="4D713D01" w:rsidR="00E846FD" w:rsidRPr="003670AF" w:rsidRDefault="00E846FD" w:rsidP="00E846FD">
                <w:pPr>
                  <w:tabs>
                    <w:tab w:val="left" w:pos="6237"/>
                    <w:tab w:val="left" w:pos="7088"/>
                  </w:tabs>
                  <w:spacing w:before="10"/>
                  <w:rPr>
                    <w:b/>
                    <w:bCs/>
                    <w:iCs/>
                    <w:sz w:val="18"/>
                    <w:szCs w:val="18"/>
                  </w:rPr>
                </w:pPr>
                <w:r>
                  <w:rPr>
                    <w:b/>
                    <w:bCs/>
                    <w:iCs/>
                    <w:sz w:val="18"/>
                    <w:szCs w:val="18"/>
                  </w:rPr>
                  <w:t>£60</w:t>
                </w:r>
              </w:p>
            </w:tc>
          </w:tr>
          <w:tr w:rsidR="00E846FD" w14:paraId="7F952BC1" w14:textId="77777777" w:rsidTr="00203406">
            <w:tc>
              <w:tcPr>
                <w:tcW w:w="6896" w:type="dxa"/>
                <w:gridSpan w:val="2"/>
              </w:tcPr>
              <w:p w14:paraId="3E690B12" w14:textId="6079F923" w:rsidR="00E846FD" w:rsidRDefault="00E846FD" w:rsidP="00E846FD">
                <w:pPr>
                  <w:tabs>
                    <w:tab w:val="left" w:pos="6237"/>
                    <w:tab w:val="left" w:pos="7088"/>
                  </w:tabs>
                  <w:spacing w:before="10"/>
                  <w:rPr>
                    <w:rFonts w:ascii="Garamond" w:hAnsi="Garamond"/>
                    <w:b/>
                    <w:bCs/>
                    <w:iCs/>
                    <w:sz w:val="26"/>
                    <w:szCs w:val="26"/>
                  </w:rPr>
                </w:pPr>
                <w:r>
                  <w:rPr>
                    <w:b/>
                    <w:bCs/>
                    <w:iCs/>
                    <w:sz w:val="18"/>
                    <w:szCs w:val="18"/>
                  </w:rPr>
                  <w:t>Chardonnay</w:t>
                </w:r>
                <w:r w:rsidRPr="00BF4990">
                  <w:rPr>
                    <w:i/>
                    <w:sz w:val="18"/>
                    <w:szCs w:val="18"/>
                  </w:rPr>
                  <w:t>, Bolney, Estate</w:t>
                </w:r>
                <w:r>
                  <w:rPr>
                    <w:i/>
                    <w:sz w:val="18"/>
                    <w:szCs w:val="18"/>
                  </w:rPr>
                  <w:t>, 2020</w:t>
                </w:r>
              </w:p>
            </w:tc>
            <w:tc>
              <w:tcPr>
                <w:tcW w:w="593" w:type="dxa"/>
              </w:tcPr>
              <w:p w14:paraId="5EDA8109" w14:textId="473EDCE5" w:rsidR="00E846FD" w:rsidRPr="002B3753" w:rsidRDefault="00E846FD" w:rsidP="00E846FD">
                <w:pPr>
                  <w:tabs>
                    <w:tab w:val="left" w:pos="6237"/>
                    <w:tab w:val="left" w:pos="7088"/>
                  </w:tabs>
                  <w:spacing w:before="10"/>
                  <w:rPr>
                    <w:b/>
                    <w:bCs/>
                    <w:iCs/>
                    <w:sz w:val="18"/>
                    <w:szCs w:val="18"/>
                  </w:rPr>
                </w:pPr>
                <w:r w:rsidRPr="003670AF">
                  <w:rPr>
                    <w:b/>
                    <w:bCs/>
                    <w:iCs/>
                    <w:sz w:val="18"/>
                    <w:szCs w:val="18"/>
                  </w:rPr>
                  <w:t>£60</w:t>
                </w:r>
              </w:p>
            </w:tc>
          </w:tr>
          <w:tr w:rsidR="000F14EA" w14:paraId="220C8069" w14:textId="77777777" w:rsidTr="00203406">
            <w:tc>
              <w:tcPr>
                <w:tcW w:w="6896" w:type="dxa"/>
                <w:gridSpan w:val="2"/>
              </w:tcPr>
              <w:p w14:paraId="7A33D3E5" w14:textId="1AA6C5F8" w:rsidR="000F14EA" w:rsidRDefault="000F14EA" w:rsidP="000F14EA">
                <w:pPr>
                  <w:tabs>
                    <w:tab w:val="left" w:pos="6237"/>
                    <w:tab w:val="left" w:pos="7088"/>
                  </w:tabs>
                  <w:spacing w:before="10"/>
                  <w:rPr>
                    <w:b/>
                    <w:bCs/>
                    <w:iCs/>
                    <w:sz w:val="18"/>
                    <w:szCs w:val="18"/>
                  </w:rPr>
                </w:pPr>
                <w:r>
                  <w:rPr>
                    <w:b/>
                    <w:bCs/>
                    <w:iCs/>
                    <w:sz w:val="18"/>
                    <w:szCs w:val="18"/>
                  </w:rPr>
                  <w:t>Chardonnay</w:t>
                </w:r>
                <w:r>
                  <w:rPr>
                    <w:iCs/>
                    <w:sz w:val="18"/>
                    <w:szCs w:val="18"/>
                  </w:rPr>
                  <w:t xml:space="preserve">, </w:t>
                </w:r>
                <w:r>
                  <w:rPr>
                    <w:i/>
                    <w:sz w:val="18"/>
                    <w:szCs w:val="18"/>
                  </w:rPr>
                  <w:t>Henners, Barrel Select, 2020</w:t>
                </w:r>
              </w:p>
            </w:tc>
            <w:tc>
              <w:tcPr>
                <w:tcW w:w="593" w:type="dxa"/>
              </w:tcPr>
              <w:p w14:paraId="3154ECC8" w14:textId="0B0582BB" w:rsidR="000F14EA" w:rsidRPr="003670AF" w:rsidRDefault="000F14EA" w:rsidP="000F14EA">
                <w:pPr>
                  <w:tabs>
                    <w:tab w:val="left" w:pos="6237"/>
                    <w:tab w:val="left" w:pos="7088"/>
                  </w:tabs>
                  <w:spacing w:before="10"/>
                  <w:rPr>
                    <w:b/>
                    <w:bCs/>
                    <w:iCs/>
                    <w:sz w:val="18"/>
                    <w:szCs w:val="18"/>
                  </w:rPr>
                </w:pPr>
                <w:r w:rsidRPr="003670AF">
                  <w:rPr>
                    <w:b/>
                    <w:bCs/>
                    <w:iCs/>
                    <w:sz w:val="18"/>
                    <w:szCs w:val="18"/>
                  </w:rPr>
                  <w:t>£48</w:t>
                </w:r>
              </w:p>
            </w:tc>
          </w:tr>
          <w:tr w:rsidR="000F14EA" w14:paraId="788D3AB2" w14:textId="77777777" w:rsidTr="00203406">
            <w:trPr>
              <w:gridAfter w:val="2"/>
              <w:wAfter w:w="6896" w:type="dxa"/>
            </w:trPr>
            <w:tc>
              <w:tcPr>
                <w:tcW w:w="593" w:type="dxa"/>
              </w:tcPr>
              <w:p w14:paraId="07198197" w14:textId="3EC89577" w:rsidR="000F14EA" w:rsidRPr="003670AF" w:rsidRDefault="000F14EA" w:rsidP="000F14EA">
                <w:pPr>
                  <w:tabs>
                    <w:tab w:val="left" w:pos="6237"/>
                    <w:tab w:val="left" w:pos="7088"/>
                  </w:tabs>
                  <w:spacing w:before="10"/>
                  <w:rPr>
                    <w:rFonts w:ascii="Garamond" w:hAnsi="Garamond"/>
                    <w:b/>
                    <w:bCs/>
                    <w:iCs/>
                    <w:sz w:val="26"/>
                    <w:szCs w:val="26"/>
                  </w:rPr>
                </w:pPr>
              </w:p>
            </w:tc>
          </w:tr>
        </w:tbl>
        <w:p w14:paraId="09E8BE06" w14:textId="6E568BDD" w:rsidR="00E274E9" w:rsidRDefault="00E274E9" w:rsidP="00E274E9">
          <w:pPr>
            <w:tabs>
              <w:tab w:val="left" w:pos="6237"/>
              <w:tab w:val="left" w:pos="7088"/>
            </w:tabs>
            <w:spacing w:before="10"/>
            <w:rPr>
              <w:rFonts w:ascii="Garamond" w:hAnsi="Garamond"/>
              <w:b/>
              <w:bCs/>
              <w:iCs/>
              <w:sz w:val="26"/>
              <w:szCs w:val="26"/>
            </w:rPr>
          </w:pPr>
          <w:r w:rsidRPr="00323720">
            <w:rPr>
              <w:rFonts w:ascii="Garamond" w:hAnsi="Garamond"/>
              <w:b/>
              <w:bCs/>
              <w:iCs/>
              <w:sz w:val="26"/>
              <w:szCs w:val="26"/>
            </w:rPr>
            <w:t>KENT, ESSEX</w:t>
          </w:r>
          <w:r w:rsidR="00164B29">
            <w:rPr>
              <w:rFonts w:ascii="Garamond" w:hAnsi="Garamond"/>
              <w:b/>
              <w:bCs/>
              <w:iCs/>
              <w:sz w:val="26"/>
              <w:szCs w:val="26"/>
            </w:rPr>
            <w:t>, DEVON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3"/>
            <w:gridCol w:w="596"/>
          </w:tblGrid>
          <w:tr w:rsidR="001D3C11" w14:paraId="2EF1957B" w14:textId="77777777" w:rsidTr="00947357">
            <w:tc>
              <w:tcPr>
                <w:tcW w:w="6893" w:type="dxa"/>
              </w:tcPr>
              <w:p w14:paraId="7A11B396" w14:textId="23A6F979" w:rsidR="001D3C11" w:rsidRPr="00794C37" w:rsidRDefault="001D3C11" w:rsidP="001D3C11">
                <w:pPr>
                  <w:tabs>
                    <w:tab w:val="left" w:pos="6237"/>
                    <w:tab w:val="left" w:pos="7088"/>
                  </w:tabs>
                  <w:spacing w:before="10"/>
                  <w:rPr>
                    <w:b/>
                    <w:bCs/>
                    <w:iCs/>
                    <w:sz w:val="18"/>
                    <w:szCs w:val="18"/>
                  </w:rPr>
                </w:pPr>
                <w:r>
                  <w:rPr>
                    <w:b/>
                    <w:bCs/>
                    <w:iCs/>
                    <w:sz w:val="18"/>
                    <w:szCs w:val="18"/>
                  </w:rPr>
                  <w:t xml:space="preserve">Bacchus, </w:t>
                </w:r>
                <w:r>
                  <w:rPr>
                    <w:i/>
                    <w:sz w:val="18"/>
                    <w:szCs w:val="18"/>
                  </w:rPr>
                  <w:t>Castlewood Estate, Artefact, 2020</w:t>
                </w:r>
              </w:p>
            </w:tc>
            <w:tc>
              <w:tcPr>
                <w:tcW w:w="596" w:type="dxa"/>
              </w:tcPr>
              <w:p w14:paraId="142372A3" w14:textId="69150658" w:rsidR="001D3C11" w:rsidRPr="003670AF" w:rsidRDefault="001D3C11" w:rsidP="001D3C11">
                <w:pPr>
                  <w:tabs>
                    <w:tab w:val="left" w:pos="6237"/>
                    <w:tab w:val="left" w:pos="7088"/>
                  </w:tabs>
                  <w:spacing w:before="10"/>
                  <w:rPr>
                    <w:b/>
                    <w:bCs/>
                    <w:iCs/>
                    <w:sz w:val="18"/>
                    <w:szCs w:val="18"/>
                  </w:rPr>
                </w:pPr>
                <w:r>
                  <w:rPr>
                    <w:b/>
                    <w:bCs/>
                    <w:iCs/>
                    <w:sz w:val="18"/>
                    <w:szCs w:val="18"/>
                  </w:rPr>
                  <w:t>£5</w:t>
                </w:r>
                <w:r w:rsidR="00A60BA8">
                  <w:rPr>
                    <w:b/>
                    <w:bCs/>
                    <w:iCs/>
                    <w:sz w:val="18"/>
                    <w:szCs w:val="18"/>
                  </w:rPr>
                  <w:t>5</w:t>
                </w:r>
              </w:p>
            </w:tc>
          </w:tr>
          <w:tr w:rsidR="001D3C11" w14:paraId="327477C4" w14:textId="77777777" w:rsidTr="00947357">
            <w:tc>
              <w:tcPr>
                <w:tcW w:w="6893" w:type="dxa"/>
              </w:tcPr>
              <w:p w14:paraId="269D9439" w14:textId="3EE98B69" w:rsidR="001D3C11" w:rsidRDefault="001D3C11" w:rsidP="001D3C11">
                <w:pPr>
                  <w:tabs>
                    <w:tab w:val="left" w:pos="6237"/>
                    <w:tab w:val="left" w:pos="7088"/>
                  </w:tabs>
                  <w:spacing w:before="10"/>
                  <w:rPr>
                    <w:rFonts w:ascii="Garamond" w:hAnsi="Garamond"/>
                    <w:b/>
                    <w:bCs/>
                    <w:iCs/>
                    <w:sz w:val="26"/>
                    <w:szCs w:val="26"/>
                  </w:rPr>
                </w:pPr>
                <w:r w:rsidRPr="00794C37">
                  <w:rPr>
                    <w:b/>
                    <w:bCs/>
                    <w:iCs/>
                    <w:sz w:val="18"/>
                    <w:szCs w:val="18"/>
                  </w:rPr>
                  <w:t>Chardonnay</w:t>
                </w:r>
                <w:r w:rsidRPr="001937C5">
                  <w:rPr>
                    <w:i/>
                    <w:sz w:val="18"/>
                    <w:szCs w:val="18"/>
                  </w:rPr>
                  <w:t>, Simpsons, Roman Road, Kent</w:t>
                </w:r>
                <w:r>
                  <w:rPr>
                    <w:i/>
                    <w:sz w:val="18"/>
                    <w:szCs w:val="18"/>
                  </w:rPr>
                  <w:t>, 2020</w:t>
                </w:r>
              </w:p>
            </w:tc>
            <w:tc>
              <w:tcPr>
                <w:tcW w:w="596" w:type="dxa"/>
              </w:tcPr>
              <w:p w14:paraId="064C26AD" w14:textId="3AEC7BAD" w:rsidR="000F14EA" w:rsidRPr="000F14EA" w:rsidRDefault="001D3C11" w:rsidP="001D3C11">
                <w:pPr>
                  <w:tabs>
                    <w:tab w:val="left" w:pos="6237"/>
                    <w:tab w:val="left" w:pos="7088"/>
                  </w:tabs>
                  <w:spacing w:before="10"/>
                  <w:rPr>
                    <w:b/>
                    <w:bCs/>
                    <w:iCs/>
                    <w:sz w:val="18"/>
                    <w:szCs w:val="18"/>
                  </w:rPr>
                </w:pPr>
                <w:r w:rsidRPr="003670AF">
                  <w:rPr>
                    <w:b/>
                    <w:bCs/>
                    <w:iCs/>
                    <w:sz w:val="18"/>
                    <w:szCs w:val="18"/>
                  </w:rPr>
                  <w:t>£56</w:t>
                </w:r>
              </w:p>
            </w:tc>
          </w:tr>
          <w:tr w:rsidR="000F14EA" w14:paraId="42E709AC" w14:textId="77777777" w:rsidTr="00947357">
            <w:tc>
              <w:tcPr>
                <w:tcW w:w="6893" w:type="dxa"/>
              </w:tcPr>
              <w:p w14:paraId="7A9F0264" w14:textId="74891B26" w:rsidR="000F14EA" w:rsidRPr="00794C37" w:rsidRDefault="000F14EA" w:rsidP="000F14EA">
                <w:pPr>
                  <w:tabs>
                    <w:tab w:val="left" w:pos="6237"/>
                    <w:tab w:val="left" w:pos="7088"/>
                  </w:tabs>
                  <w:spacing w:before="10"/>
                  <w:rPr>
                    <w:b/>
                    <w:bCs/>
                    <w:iCs/>
                    <w:sz w:val="18"/>
                    <w:szCs w:val="18"/>
                  </w:rPr>
                </w:pPr>
                <w:r w:rsidRPr="00794C37">
                  <w:rPr>
                    <w:b/>
                    <w:bCs/>
                    <w:iCs/>
                    <w:sz w:val="18"/>
                    <w:szCs w:val="18"/>
                  </w:rPr>
                  <w:t>Chardonnay</w:t>
                </w:r>
                <w:r w:rsidRPr="001937C5">
                  <w:rPr>
                    <w:i/>
                    <w:sz w:val="18"/>
                    <w:szCs w:val="18"/>
                  </w:rPr>
                  <w:t>, Simpsons, Gravel Castle, Kent</w:t>
                </w:r>
                <w:r>
                  <w:rPr>
                    <w:i/>
                    <w:sz w:val="18"/>
                    <w:szCs w:val="18"/>
                  </w:rPr>
                  <w:t>, 2020</w:t>
                </w:r>
              </w:p>
            </w:tc>
            <w:tc>
              <w:tcPr>
                <w:tcW w:w="596" w:type="dxa"/>
              </w:tcPr>
              <w:p w14:paraId="412BA85F" w14:textId="4AE36CC7" w:rsidR="000F14EA" w:rsidRPr="003670AF" w:rsidRDefault="000F14EA" w:rsidP="000F14EA">
                <w:pPr>
                  <w:tabs>
                    <w:tab w:val="left" w:pos="6237"/>
                    <w:tab w:val="left" w:pos="7088"/>
                  </w:tabs>
                  <w:spacing w:before="10"/>
                  <w:rPr>
                    <w:b/>
                    <w:bCs/>
                    <w:iCs/>
                    <w:sz w:val="18"/>
                    <w:szCs w:val="18"/>
                  </w:rPr>
                </w:pPr>
                <w:r w:rsidRPr="003670AF">
                  <w:rPr>
                    <w:b/>
                    <w:bCs/>
                    <w:iCs/>
                    <w:sz w:val="18"/>
                    <w:szCs w:val="18"/>
                  </w:rPr>
                  <w:t>£32</w:t>
                </w:r>
              </w:p>
            </w:tc>
          </w:tr>
          <w:tr w:rsidR="000F14EA" w14:paraId="496B1F7B" w14:textId="77777777" w:rsidTr="00947357">
            <w:tc>
              <w:tcPr>
                <w:tcW w:w="6893" w:type="dxa"/>
              </w:tcPr>
              <w:p w14:paraId="2A56319D" w14:textId="554208F7" w:rsidR="000F14EA" w:rsidRPr="009D5437" w:rsidRDefault="000F14EA" w:rsidP="000F14EA">
                <w:pPr>
                  <w:tabs>
                    <w:tab w:val="left" w:pos="6237"/>
                    <w:tab w:val="left" w:pos="7088"/>
                  </w:tabs>
                  <w:spacing w:before="10"/>
                  <w:rPr>
                    <w:iCs/>
                    <w:sz w:val="18"/>
                    <w:szCs w:val="18"/>
                  </w:rPr>
                </w:pPr>
                <w:r>
                  <w:rPr>
                    <w:b/>
                    <w:bCs/>
                    <w:iCs/>
                    <w:sz w:val="18"/>
                    <w:szCs w:val="18"/>
                  </w:rPr>
                  <w:t xml:space="preserve">7 Varieties, </w:t>
                </w:r>
                <w:r w:rsidRPr="00AC18B9">
                  <w:rPr>
                    <w:i/>
                    <w:sz w:val="18"/>
                    <w:szCs w:val="18"/>
                  </w:rPr>
                  <w:t>Hush Heath, “The Sceptered Isle”, 201</w:t>
                </w:r>
                <w:r>
                  <w:rPr>
                    <w:i/>
                    <w:sz w:val="18"/>
                    <w:szCs w:val="18"/>
                  </w:rPr>
                  <w:t>8</w:t>
                </w:r>
              </w:p>
            </w:tc>
            <w:tc>
              <w:tcPr>
                <w:tcW w:w="596" w:type="dxa"/>
              </w:tcPr>
              <w:p w14:paraId="47BA1958" w14:textId="338050E9" w:rsidR="000F14EA" w:rsidRPr="003670AF" w:rsidRDefault="000F14EA" w:rsidP="000F14EA">
                <w:pPr>
                  <w:tabs>
                    <w:tab w:val="left" w:pos="6237"/>
                    <w:tab w:val="left" w:pos="7088"/>
                  </w:tabs>
                  <w:spacing w:before="10"/>
                  <w:rPr>
                    <w:b/>
                    <w:bCs/>
                    <w:iCs/>
                    <w:sz w:val="18"/>
                    <w:szCs w:val="18"/>
                  </w:rPr>
                </w:pPr>
                <w:r>
                  <w:rPr>
                    <w:b/>
                    <w:bCs/>
                    <w:iCs/>
                    <w:sz w:val="18"/>
                    <w:szCs w:val="18"/>
                  </w:rPr>
                  <w:t>£60</w:t>
                </w:r>
              </w:p>
            </w:tc>
          </w:tr>
          <w:tr w:rsidR="000F14EA" w14:paraId="3A9CB4C5" w14:textId="77777777" w:rsidTr="00947357">
            <w:tc>
              <w:tcPr>
                <w:tcW w:w="6893" w:type="dxa"/>
              </w:tcPr>
              <w:p w14:paraId="39236788" w14:textId="1B042084" w:rsidR="000F14EA" w:rsidRDefault="000F14EA" w:rsidP="000F14EA">
                <w:pPr>
                  <w:tabs>
                    <w:tab w:val="left" w:pos="6237"/>
                    <w:tab w:val="left" w:pos="7088"/>
                  </w:tabs>
                  <w:spacing w:before="10"/>
                  <w:rPr>
                    <w:rFonts w:ascii="Garamond" w:hAnsi="Garamond"/>
                    <w:b/>
                    <w:bCs/>
                    <w:iCs/>
                    <w:sz w:val="26"/>
                    <w:szCs w:val="26"/>
                  </w:rPr>
                </w:pPr>
                <w:r w:rsidRPr="00794C37">
                  <w:rPr>
                    <w:b/>
                    <w:bCs/>
                    <w:iCs/>
                    <w:sz w:val="18"/>
                    <w:szCs w:val="18"/>
                  </w:rPr>
                  <w:t>Pinot Meunier</w:t>
                </w:r>
                <w:r w:rsidRPr="001937C5">
                  <w:rPr>
                    <w:i/>
                    <w:sz w:val="18"/>
                    <w:szCs w:val="18"/>
                  </w:rPr>
                  <w:t>, Simpsons, Derringstone, Kent</w:t>
                </w:r>
                <w:r>
                  <w:rPr>
                    <w:i/>
                    <w:sz w:val="18"/>
                    <w:szCs w:val="18"/>
                  </w:rPr>
                  <w:t>, 2020</w:t>
                </w:r>
              </w:p>
            </w:tc>
            <w:tc>
              <w:tcPr>
                <w:tcW w:w="596" w:type="dxa"/>
              </w:tcPr>
              <w:p w14:paraId="1E479145" w14:textId="77777777" w:rsidR="000F14EA" w:rsidRPr="003670AF" w:rsidRDefault="000F14EA" w:rsidP="000F14EA">
                <w:pPr>
                  <w:tabs>
                    <w:tab w:val="left" w:pos="6237"/>
                    <w:tab w:val="left" w:pos="7088"/>
                  </w:tabs>
                  <w:spacing w:before="10"/>
                  <w:rPr>
                    <w:rFonts w:ascii="Garamond" w:hAnsi="Garamond"/>
                    <w:b/>
                    <w:bCs/>
                    <w:iCs/>
                    <w:sz w:val="26"/>
                    <w:szCs w:val="26"/>
                  </w:rPr>
                </w:pPr>
                <w:r w:rsidRPr="003670AF">
                  <w:rPr>
                    <w:b/>
                    <w:bCs/>
                    <w:iCs/>
                    <w:sz w:val="18"/>
                    <w:szCs w:val="18"/>
                  </w:rPr>
                  <w:t>£55</w:t>
                </w:r>
              </w:p>
            </w:tc>
          </w:tr>
          <w:tr w:rsidR="000F14EA" w14:paraId="3C2AD1D0" w14:textId="77777777" w:rsidTr="00947357">
            <w:tc>
              <w:tcPr>
                <w:tcW w:w="6893" w:type="dxa"/>
              </w:tcPr>
              <w:p w14:paraId="28CFC5F4" w14:textId="6A6F7BBE" w:rsidR="000F14EA" w:rsidRDefault="000F14EA" w:rsidP="000F14EA">
                <w:pPr>
                  <w:tabs>
                    <w:tab w:val="left" w:pos="6237"/>
                    <w:tab w:val="left" w:pos="7088"/>
                  </w:tabs>
                  <w:spacing w:before="10"/>
                  <w:rPr>
                    <w:rFonts w:ascii="Garamond" w:hAnsi="Garamond"/>
                    <w:b/>
                    <w:bCs/>
                    <w:iCs/>
                    <w:sz w:val="26"/>
                    <w:szCs w:val="26"/>
                  </w:rPr>
                </w:pPr>
                <w:r w:rsidRPr="00794C37">
                  <w:rPr>
                    <w:b/>
                    <w:bCs/>
                    <w:iCs/>
                    <w:sz w:val="18"/>
                    <w:szCs w:val="18"/>
                  </w:rPr>
                  <w:t>Chardonnay</w:t>
                </w:r>
                <w:r w:rsidRPr="00E23CB8">
                  <w:rPr>
                    <w:i/>
                    <w:sz w:val="18"/>
                    <w:szCs w:val="18"/>
                  </w:rPr>
                  <w:t>, Chapel Down, Kit’s Coty, Kent</w:t>
                </w:r>
                <w:r>
                  <w:rPr>
                    <w:i/>
                    <w:sz w:val="18"/>
                    <w:szCs w:val="18"/>
                  </w:rPr>
                  <w:t>, 2018</w:t>
                </w:r>
              </w:p>
            </w:tc>
            <w:tc>
              <w:tcPr>
                <w:tcW w:w="596" w:type="dxa"/>
              </w:tcPr>
              <w:p w14:paraId="45E9FA0E" w14:textId="77777777" w:rsidR="000F14EA" w:rsidRPr="003670AF" w:rsidRDefault="000F14EA" w:rsidP="000F14EA">
                <w:pPr>
                  <w:tabs>
                    <w:tab w:val="left" w:pos="6237"/>
                    <w:tab w:val="left" w:pos="7088"/>
                  </w:tabs>
                  <w:spacing w:before="10"/>
                  <w:rPr>
                    <w:rFonts w:ascii="Garamond" w:hAnsi="Garamond"/>
                    <w:b/>
                    <w:bCs/>
                    <w:iCs/>
                    <w:sz w:val="26"/>
                    <w:szCs w:val="26"/>
                  </w:rPr>
                </w:pPr>
                <w:r w:rsidRPr="003670AF">
                  <w:rPr>
                    <w:b/>
                    <w:bCs/>
                    <w:iCs/>
                    <w:sz w:val="18"/>
                    <w:szCs w:val="18"/>
                  </w:rPr>
                  <w:t>£75</w:t>
                </w:r>
              </w:p>
            </w:tc>
          </w:tr>
        </w:tbl>
        <w:p w14:paraId="495FA5AE" w14:textId="739BE735" w:rsidR="00EF6058" w:rsidRDefault="002D28EA" w:rsidP="002D28EA">
          <w:pPr>
            <w:tabs>
              <w:tab w:val="left" w:pos="1560"/>
              <w:tab w:val="left" w:pos="1836"/>
              <w:tab w:val="left" w:pos="3119"/>
              <w:tab w:val="left" w:pos="5245"/>
              <w:tab w:val="left" w:pos="7797"/>
              <w:tab w:val="left" w:pos="8647"/>
              <w:tab w:val="left" w:pos="11199"/>
              <w:tab w:val="left" w:pos="11907"/>
              <w:tab w:val="left" w:pos="12616"/>
              <w:tab w:val="left" w:pos="12900"/>
              <w:tab w:val="right" w:pos="14032"/>
              <w:tab w:val="left" w:pos="14459"/>
            </w:tabs>
            <w:ind w:right="-74"/>
            <w:rPr>
              <w:rFonts w:ascii="Garamond" w:hAnsi="Garamond" w:cs="Calibri"/>
              <w:b/>
              <w:sz w:val="26"/>
              <w:szCs w:val="26"/>
            </w:rPr>
          </w:pPr>
          <w:r>
            <w:rPr>
              <w:rFonts w:ascii="Garamond" w:hAnsi="Garamond" w:cs="Calibri"/>
              <w:b/>
              <w:sz w:val="26"/>
              <w:szCs w:val="26"/>
            </w:rPr>
            <w:tab/>
          </w:r>
          <w:r>
            <w:rPr>
              <w:rFonts w:ascii="Garamond" w:hAnsi="Garamond" w:cs="Calibri"/>
              <w:b/>
              <w:sz w:val="26"/>
              <w:szCs w:val="26"/>
            </w:rPr>
            <w:tab/>
          </w:r>
          <w:r>
            <w:rPr>
              <w:rFonts w:ascii="Garamond" w:hAnsi="Garamond" w:cs="Calibri"/>
              <w:b/>
              <w:sz w:val="26"/>
              <w:szCs w:val="26"/>
            </w:rPr>
            <w:tab/>
          </w:r>
        </w:p>
        <w:p w14:paraId="7D095483" w14:textId="410044DC" w:rsidR="006766A5" w:rsidRPr="00D87CE7" w:rsidRDefault="006766A5" w:rsidP="006766A5">
          <w:pPr>
            <w:tabs>
              <w:tab w:val="left" w:pos="1560"/>
              <w:tab w:val="left" w:pos="3119"/>
              <w:tab w:val="left" w:pos="5245"/>
              <w:tab w:val="left" w:pos="7797"/>
              <w:tab w:val="left" w:pos="8647"/>
              <w:tab w:val="left" w:pos="11199"/>
              <w:tab w:val="left" w:pos="11907"/>
              <w:tab w:val="left" w:pos="12616"/>
              <w:tab w:val="left" w:pos="12900"/>
              <w:tab w:val="right" w:pos="14032"/>
              <w:tab w:val="left" w:pos="14459"/>
            </w:tabs>
            <w:ind w:right="-74"/>
            <w:jc w:val="center"/>
            <w:rPr>
              <w:rFonts w:ascii="Garamond" w:hAnsi="Garamond" w:cs="Calibri"/>
              <w:b/>
              <w:sz w:val="26"/>
              <w:szCs w:val="26"/>
            </w:rPr>
          </w:pPr>
          <w:r w:rsidRPr="00D87CE7">
            <w:rPr>
              <w:rFonts w:ascii="Garamond" w:hAnsi="Garamond" w:cs="Calibri"/>
              <w:b/>
              <w:sz w:val="26"/>
              <w:szCs w:val="26"/>
            </w:rPr>
            <w:t>DEVON MINNOW</w:t>
          </w:r>
        </w:p>
        <w:p w14:paraId="69FC2B42" w14:textId="01CD9EBA" w:rsidR="006766A5" w:rsidRDefault="006766A5" w:rsidP="006766A5">
          <w:pPr>
            <w:tabs>
              <w:tab w:val="left" w:pos="1560"/>
              <w:tab w:val="left" w:pos="3119"/>
              <w:tab w:val="left" w:pos="5245"/>
              <w:tab w:val="left" w:pos="7797"/>
              <w:tab w:val="left" w:pos="8647"/>
              <w:tab w:val="left" w:pos="11199"/>
              <w:tab w:val="left" w:pos="11907"/>
              <w:tab w:val="left" w:pos="12616"/>
              <w:tab w:val="left" w:pos="12900"/>
              <w:tab w:val="right" w:pos="14032"/>
              <w:tab w:val="left" w:pos="14459"/>
            </w:tabs>
            <w:ind w:right="-74"/>
            <w:jc w:val="center"/>
            <w:rPr>
              <w:b/>
              <w:bCs/>
              <w:sz w:val="14"/>
              <w:szCs w:val="14"/>
            </w:rPr>
          </w:pPr>
          <w:r w:rsidRPr="0038398C">
            <w:rPr>
              <w:b/>
              <w:bCs/>
              <w:sz w:val="14"/>
              <w:szCs w:val="14"/>
            </w:rPr>
            <w:t xml:space="preserve">Our chairman, Robin, together with fishing buddy and restauranteur Mark Hix, teamed up with Castlewood Vineyard to create this unique wine. The ripest berries of Bacchus were hand-picked, barrel fermented and aged in French oak for 6 months. Miniscule quantities made… Our suggestion? Enjoy it while it lasts. </w:t>
          </w:r>
        </w:p>
        <w:p w14:paraId="484EEA6F" w14:textId="77777777" w:rsidR="006766A5" w:rsidRPr="0038398C" w:rsidRDefault="006766A5" w:rsidP="006766A5">
          <w:pPr>
            <w:tabs>
              <w:tab w:val="left" w:pos="1560"/>
              <w:tab w:val="left" w:pos="3119"/>
              <w:tab w:val="left" w:pos="5245"/>
              <w:tab w:val="left" w:pos="7797"/>
              <w:tab w:val="left" w:pos="8647"/>
              <w:tab w:val="left" w:pos="11199"/>
              <w:tab w:val="left" w:pos="11907"/>
              <w:tab w:val="left" w:pos="12616"/>
              <w:tab w:val="left" w:pos="12900"/>
              <w:tab w:val="right" w:pos="14032"/>
              <w:tab w:val="left" w:pos="14459"/>
            </w:tabs>
            <w:ind w:right="-74"/>
            <w:jc w:val="center"/>
            <w:rPr>
              <w:b/>
              <w:bCs/>
              <w:sz w:val="14"/>
              <w:szCs w:val="14"/>
            </w:rPr>
          </w:pPr>
        </w:p>
        <w:p w14:paraId="118F7360" w14:textId="18AF35A3" w:rsidR="00C3652A" w:rsidRPr="00DE438A" w:rsidRDefault="006766A5" w:rsidP="005F65EE">
          <w:pPr>
            <w:tabs>
              <w:tab w:val="left" w:pos="1560"/>
              <w:tab w:val="left" w:pos="3119"/>
              <w:tab w:val="left" w:pos="5245"/>
              <w:tab w:val="left" w:pos="7797"/>
              <w:tab w:val="left" w:pos="8647"/>
              <w:tab w:val="left" w:pos="11199"/>
              <w:tab w:val="left" w:pos="11907"/>
              <w:tab w:val="left" w:pos="12616"/>
              <w:tab w:val="left" w:pos="12900"/>
              <w:tab w:val="right" w:pos="14032"/>
              <w:tab w:val="left" w:pos="14459"/>
            </w:tabs>
            <w:ind w:right="-74"/>
            <w:jc w:val="center"/>
            <w:rPr>
              <w:rFonts w:cstheme="minorHAnsi"/>
              <w:b/>
              <w:bCs/>
              <w:sz w:val="18"/>
              <w:szCs w:val="18"/>
            </w:rPr>
          </w:pPr>
          <w:r>
            <w:rPr>
              <w:rFonts w:cstheme="minorHAnsi"/>
              <w:b/>
              <w:bCs/>
              <w:sz w:val="18"/>
              <w:szCs w:val="18"/>
            </w:rPr>
            <w:t>B</w:t>
          </w:r>
          <w:r w:rsidRPr="00F743B8">
            <w:rPr>
              <w:rFonts w:cstheme="minorHAnsi"/>
              <w:b/>
              <w:bCs/>
              <w:sz w:val="18"/>
              <w:szCs w:val="18"/>
            </w:rPr>
            <w:t>acchus,</w:t>
          </w:r>
          <w:r w:rsidRPr="00F743B8">
            <w:rPr>
              <w:rFonts w:cstheme="minorHAnsi"/>
              <w:i/>
              <w:iCs/>
              <w:sz w:val="18"/>
              <w:szCs w:val="18"/>
            </w:rPr>
            <w:t xml:space="preserve"> ‘Devon Minnow’ Castlewood, England 20</w:t>
          </w:r>
          <w:r>
            <w:rPr>
              <w:rFonts w:cstheme="minorHAnsi"/>
              <w:i/>
              <w:iCs/>
              <w:sz w:val="18"/>
              <w:szCs w:val="18"/>
            </w:rPr>
            <w:t xml:space="preserve">20 </w:t>
          </w:r>
          <w:r w:rsidRPr="003670AF">
            <w:rPr>
              <w:rFonts w:cstheme="minorHAnsi"/>
              <w:sz w:val="18"/>
              <w:szCs w:val="18"/>
            </w:rPr>
            <w:t xml:space="preserve">,                                                                            </w:t>
          </w:r>
          <w:r w:rsidRPr="003670AF">
            <w:rPr>
              <w:rFonts w:cstheme="minorHAnsi"/>
              <w:b/>
              <w:bCs/>
              <w:sz w:val="18"/>
              <w:szCs w:val="18"/>
            </w:rPr>
            <w:t>£45</w:t>
          </w:r>
        </w:p>
      </w:tc>
      <w:tc>
        <w:tcPr>
          <w:tcW w:w="7888" w:type="dxa"/>
        </w:tcPr>
        <w:p w14:paraId="0DBFB06C" w14:textId="0CA5303D" w:rsidR="00E274E9" w:rsidRDefault="005E4179" w:rsidP="00E274E9">
          <w:pPr>
            <w:tabs>
              <w:tab w:val="left" w:pos="6237"/>
              <w:tab w:val="left" w:pos="7088"/>
            </w:tabs>
            <w:spacing w:before="10"/>
            <w:jc w:val="center"/>
            <w:rPr>
              <w:rFonts w:ascii="Garamond" w:hAnsi="Garamond"/>
              <w:b/>
              <w:bCs/>
              <w:iCs/>
              <w:sz w:val="26"/>
              <w:szCs w:val="26"/>
            </w:rPr>
          </w:pPr>
          <w:r>
            <w:rPr>
              <w:rFonts w:ascii="Garamond" w:hAnsi="Garamond"/>
              <w:b/>
              <w:bCs/>
              <w:iCs/>
              <w:sz w:val="26"/>
              <w:szCs w:val="26"/>
            </w:rPr>
            <w:t>SOUTH DOWNS</w:t>
          </w:r>
          <w:r w:rsidR="00EF6058">
            <w:rPr>
              <w:rFonts w:ascii="Garamond" w:hAnsi="Garamond"/>
              <w:b/>
              <w:bCs/>
              <w:iCs/>
              <w:sz w:val="26"/>
              <w:szCs w:val="26"/>
            </w:rPr>
            <w:t>, SPARKLING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2"/>
            <w:gridCol w:w="581"/>
          </w:tblGrid>
          <w:tr w:rsidR="004C13F8" w14:paraId="2AE2D533" w14:textId="77777777" w:rsidTr="00F23439">
            <w:tc>
              <w:tcPr>
                <w:tcW w:w="6972" w:type="dxa"/>
              </w:tcPr>
              <w:p w14:paraId="35220BBE" w14:textId="40F1D81F" w:rsidR="004C13F8" w:rsidRPr="00A17B9A" w:rsidRDefault="004C13F8" w:rsidP="004C13F8">
                <w:pPr>
                  <w:tabs>
                    <w:tab w:val="left" w:pos="6237"/>
                    <w:tab w:val="left" w:pos="7088"/>
                  </w:tabs>
                  <w:spacing w:before="10"/>
                  <w:rPr>
                    <w:i/>
                    <w:sz w:val="18"/>
                    <w:szCs w:val="18"/>
                  </w:rPr>
                </w:pPr>
                <w:r w:rsidRPr="00F23439">
                  <w:rPr>
                    <w:b/>
                    <w:bCs/>
                    <w:iCs/>
                    <w:sz w:val="18"/>
                    <w:szCs w:val="18"/>
                  </w:rPr>
                  <w:t>Chardonnay/Pinot Noir/Pinot Meunier</w:t>
                </w:r>
                <w:r>
                  <w:rPr>
                    <w:b/>
                    <w:bCs/>
                    <w:i/>
                    <w:sz w:val="18"/>
                    <w:szCs w:val="18"/>
                  </w:rPr>
                  <w:t xml:space="preserve">, </w:t>
                </w:r>
                <w:r>
                  <w:rPr>
                    <w:i/>
                    <w:sz w:val="18"/>
                    <w:szCs w:val="18"/>
                  </w:rPr>
                  <w:t xml:space="preserve">Hambledon Premier Cuvée, NV  </w:t>
                </w:r>
              </w:p>
            </w:tc>
            <w:tc>
              <w:tcPr>
                <w:tcW w:w="581" w:type="dxa"/>
              </w:tcPr>
              <w:p w14:paraId="7629565B" w14:textId="01B4237C" w:rsidR="004C13F8" w:rsidRPr="003C7134" w:rsidRDefault="004C13F8" w:rsidP="004C13F8">
                <w:pPr>
                  <w:tabs>
                    <w:tab w:val="left" w:pos="6237"/>
                    <w:tab w:val="left" w:pos="7088"/>
                  </w:tabs>
                  <w:spacing w:before="10"/>
                  <w:rPr>
                    <w:b/>
                    <w:bCs/>
                    <w:iCs/>
                    <w:sz w:val="18"/>
                    <w:szCs w:val="18"/>
                  </w:rPr>
                </w:pPr>
                <w:r>
                  <w:rPr>
                    <w:b/>
                    <w:bCs/>
                    <w:iCs/>
                    <w:sz w:val="18"/>
                    <w:szCs w:val="18"/>
                  </w:rPr>
                  <w:t>£80</w:t>
                </w:r>
              </w:p>
            </w:tc>
          </w:tr>
          <w:tr w:rsidR="004C13F8" w14:paraId="61BD2E92" w14:textId="77777777" w:rsidTr="00F23439">
            <w:tc>
              <w:tcPr>
                <w:tcW w:w="6972" w:type="dxa"/>
              </w:tcPr>
              <w:p w14:paraId="2788A701" w14:textId="77777777" w:rsidR="004C13F8" w:rsidRPr="00054C8E" w:rsidRDefault="004C13F8" w:rsidP="004C13F8">
                <w:pPr>
                  <w:tabs>
                    <w:tab w:val="left" w:pos="6237"/>
                    <w:tab w:val="left" w:pos="7088"/>
                  </w:tabs>
                  <w:spacing w:before="10"/>
                  <w:rPr>
                    <w:b/>
                    <w:bCs/>
                    <w:iCs/>
                    <w:sz w:val="18"/>
                    <w:szCs w:val="18"/>
                  </w:rPr>
                </w:pPr>
                <w:r w:rsidRPr="00054C8E">
                  <w:rPr>
                    <w:b/>
                    <w:bCs/>
                    <w:iCs/>
                    <w:sz w:val="18"/>
                    <w:szCs w:val="18"/>
                  </w:rPr>
                  <w:t>Chardonnay/Pinot Noir/Pinot Meunier</w:t>
                </w:r>
                <w:r w:rsidRPr="00054C8E">
                  <w:rPr>
                    <w:i/>
                    <w:sz w:val="18"/>
                    <w:szCs w:val="18"/>
                  </w:rPr>
                  <w:t>, Artelium, Makers Rose, 2015</w:t>
                </w:r>
                <w:r>
                  <w:rPr>
                    <w:b/>
                    <w:bCs/>
                    <w:i/>
                    <w:sz w:val="18"/>
                    <w:szCs w:val="18"/>
                  </w:rPr>
                  <w:tab/>
                </w:r>
              </w:p>
            </w:tc>
            <w:tc>
              <w:tcPr>
                <w:tcW w:w="581" w:type="dxa"/>
              </w:tcPr>
              <w:p w14:paraId="407BA030" w14:textId="77777777" w:rsidR="004C13F8" w:rsidRPr="003C7134" w:rsidRDefault="004C13F8" w:rsidP="004C13F8">
                <w:pPr>
                  <w:tabs>
                    <w:tab w:val="left" w:pos="6237"/>
                    <w:tab w:val="left" w:pos="7088"/>
                  </w:tabs>
                  <w:spacing w:before="10"/>
                  <w:rPr>
                    <w:b/>
                    <w:bCs/>
                    <w:iCs/>
                    <w:sz w:val="18"/>
                    <w:szCs w:val="18"/>
                  </w:rPr>
                </w:pPr>
                <w:r w:rsidRPr="003C7134">
                  <w:rPr>
                    <w:b/>
                    <w:bCs/>
                    <w:iCs/>
                    <w:sz w:val="18"/>
                    <w:szCs w:val="18"/>
                  </w:rPr>
                  <w:t>£72</w:t>
                </w:r>
              </w:p>
            </w:tc>
          </w:tr>
          <w:tr w:rsidR="006753DD" w14:paraId="1E0101C3" w14:textId="77777777" w:rsidTr="00F23439">
            <w:tc>
              <w:tcPr>
                <w:tcW w:w="6972" w:type="dxa"/>
              </w:tcPr>
              <w:p w14:paraId="038C05C4" w14:textId="190DE49A" w:rsidR="006753DD" w:rsidRPr="006753DD" w:rsidRDefault="006753DD" w:rsidP="004C13F8">
                <w:pPr>
                  <w:tabs>
                    <w:tab w:val="left" w:pos="6237"/>
                    <w:tab w:val="left" w:pos="7088"/>
                  </w:tabs>
                  <w:spacing w:before="10"/>
                  <w:rPr>
                    <w:i/>
                    <w:sz w:val="18"/>
                    <w:szCs w:val="18"/>
                  </w:rPr>
                </w:pPr>
                <w:r>
                  <w:rPr>
                    <w:b/>
                    <w:bCs/>
                    <w:iCs/>
                    <w:sz w:val="18"/>
                    <w:szCs w:val="18"/>
                  </w:rPr>
                  <w:t xml:space="preserve">Chardonnay, </w:t>
                </w:r>
                <w:r>
                  <w:rPr>
                    <w:i/>
                    <w:sz w:val="18"/>
                    <w:szCs w:val="18"/>
                  </w:rPr>
                  <w:t>Artelium, Blanc de Blancs, West Sussex,</w:t>
                </w:r>
                <w:r w:rsidR="0000307E">
                  <w:rPr>
                    <w:i/>
                    <w:sz w:val="18"/>
                    <w:szCs w:val="18"/>
                  </w:rPr>
                  <w:t xml:space="preserve"> 2015</w:t>
                </w:r>
              </w:p>
            </w:tc>
            <w:tc>
              <w:tcPr>
                <w:tcW w:w="581" w:type="dxa"/>
              </w:tcPr>
              <w:p w14:paraId="2DC5F2D1" w14:textId="04BB554E" w:rsidR="006753DD" w:rsidRPr="003C7134" w:rsidRDefault="0000307E" w:rsidP="004C13F8">
                <w:pPr>
                  <w:tabs>
                    <w:tab w:val="left" w:pos="6237"/>
                    <w:tab w:val="left" w:pos="7088"/>
                  </w:tabs>
                  <w:spacing w:before="10"/>
                  <w:rPr>
                    <w:b/>
                    <w:bCs/>
                    <w:iCs/>
                    <w:sz w:val="18"/>
                    <w:szCs w:val="18"/>
                  </w:rPr>
                </w:pPr>
                <w:r>
                  <w:rPr>
                    <w:b/>
                    <w:bCs/>
                    <w:iCs/>
                    <w:sz w:val="18"/>
                    <w:szCs w:val="18"/>
                  </w:rPr>
                  <w:t>£79</w:t>
                </w:r>
              </w:p>
            </w:tc>
          </w:tr>
          <w:tr w:rsidR="004C13F8" w14:paraId="0342C344" w14:textId="77777777" w:rsidTr="00F23439">
            <w:tc>
              <w:tcPr>
                <w:tcW w:w="6972" w:type="dxa"/>
              </w:tcPr>
              <w:p w14:paraId="28015BD9" w14:textId="79E20066" w:rsidR="004C13F8" w:rsidRPr="00B00F3D" w:rsidRDefault="004C13F8" w:rsidP="004C13F8">
                <w:pPr>
                  <w:tabs>
                    <w:tab w:val="left" w:pos="6237"/>
                    <w:tab w:val="left" w:pos="7088"/>
                  </w:tabs>
                  <w:spacing w:before="10"/>
                  <w:rPr>
                    <w:b/>
                    <w:bCs/>
                    <w:iCs/>
                    <w:sz w:val="18"/>
                    <w:szCs w:val="18"/>
                  </w:rPr>
                </w:pPr>
                <w:r w:rsidRPr="00B00F3D">
                  <w:rPr>
                    <w:b/>
                    <w:bCs/>
                    <w:iCs/>
                    <w:sz w:val="18"/>
                    <w:szCs w:val="18"/>
                  </w:rPr>
                  <w:t>Pinot Noir/Pinot Meunier/Chardonnay</w:t>
                </w:r>
                <w:r w:rsidRPr="00B00F3D">
                  <w:rPr>
                    <w:i/>
                    <w:sz w:val="18"/>
                    <w:szCs w:val="18"/>
                  </w:rPr>
                  <w:t>, Digby, Vintage Rose, 2014</w:t>
                </w:r>
              </w:p>
            </w:tc>
            <w:tc>
              <w:tcPr>
                <w:tcW w:w="581" w:type="dxa"/>
              </w:tcPr>
              <w:p w14:paraId="572D632E" w14:textId="77777777" w:rsidR="004C13F8" w:rsidRPr="003C7134" w:rsidRDefault="004C13F8" w:rsidP="004C13F8">
                <w:pPr>
                  <w:tabs>
                    <w:tab w:val="left" w:pos="6237"/>
                    <w:tab w:val="left" w:pos="7088"/>
                  </w:tabs>
                  <w:spacing w:before="10"/>
                  <w:rPr>
                    <w:b/>
                    <w:bCs/>
                    <w:iCs/>
                    <w:sz w:val="18"/>
                    <w:szCs w:val="18"/>
                  </w:rPr>
                </w:pPr>
                <w:r w:rsidRPr="003C7134">
                  <w:rPr>
                    <w:b/>
                    <w:bCs/>
                    <w:iCs/>
                    <w:sz w:val="18"/>
                    <w:szCs w:val="18"/>
                  </w:rPr>
                  <w:t>£89</w:t>
                </w:r>
              </w:p>
            </w:tc>
          </w:tr>
          <w:tr w:rsidR="004C13F8" w14:paraId="22ED6E5B" w14:textId="77777777" w:rsidTr="00F23439">
            <w:tc>
              <w:tcPr>
                <w:tcW w:w="6972" w:type="dxa"/>
              </w:tcPr>
              <w:p w14:paraId="18743E44" w14:textId="405DB903" w:rsidR="004C13F8" w:rsidRPr="00B00F3D" w:rsidRDefault="004C13F8" w:rsidP="004C13F8">
                <w:pPr>
                  <w:tabs>
                    <w:tab w:val="left" w:pos="6237"/>
                    <w:tab w:val="left" w:pos="7088"/>
                  </w:tabs>
                  <w:spacing w:before="10"/>
                  <w:rPr>
                    <w:b/>
                    <w:bCs/>
                    <w:iCs/>
                    <w:sz w:val="18"/>
                    <w:szCs w:val="18"/>
                  </w:rPr>
                </w:pPr>
                <w:r w:rsidRPr="00B00F3D">
                  <w:rPr>
                    <w:b/>
                    <w:bCs/>
                    <w:iCs/>
                    <w:sz w:val="18"/>
                    <w:szCs w:val="18"/>
                  </w:rPr>
                  <w:t>Chardonnay</w:t>
                </w:r>
                <w:r>
                  <w:rPr>
                    <w:b/>
                    <w:bCs/>
                    <w:iCs/>
                    <w:sz w:val="18"/>
                    <w:szCs w:val="18"/>
                  </w:rPr>
                  <w:t>/</w:t>
                </w:r>
                <w:r w:rsidRPr="00B00F3D">
                  <w:rPr>
                    <w:b/>
                    <w:bCs/>
                    <w:iCs/>
                    <w:sz w:val="18"/>
                    <w:szCs w:val="18"/>
                  </w:rPr>
                  <w:t>Pinot Noir</w:t>
                </w:r>
                <w:r>
                  <w:rPr>
                    <w:b/>
                    <w:bCs/>
                    <w:iCs/>
                    <w:sz w:val="18"/>
                    <w:szCs w:val="18"/>
                  </w:rPr>
                  <w:t>/</w:t>
                </w:r>
                <w:r w:rsidRPr="00B00F3D">
                  <w:rPr>
                    <w:b/>
                    <w:bCs/>
                    <w:iCs/>
                    <w:sz w:val="18"/>
                    <w:szCs w:val="18"/>
                  </w:rPr>
                  <w:t>Pinot Meunier</w:t>
                </w:r>
                <w:r w:rsidRPr="00B00F3D">
                  <w:rPr>
                    <w:i/>
                    <w:sz w:val="18"/>
                    <w:szCs w:val="18"/>
                  </w:rPr>
                  <w:t>, Digby, Vintage Reserve, 2013</w:t>
                </w:r>
              </w:p>
            </w:tc>
            <w:tc>
              <w:tcPr>
                <w:tcW w:w="581" w:type="dxa"/>
              </w:tcPr>
              <w:p w14:paraId="3E858288" w14:textId="668F7D22" w:rsidR="004C13F8" w:rsidRPr="003C7134" w:rsidRDefault="004C13F8" w:rsidP="004C13F8">
                <w:pPr>
                  <w:tabs>
                    <w:tab w:val="left" w:pos="6237"/>
                    <w:tab w:val="left" w:pos="7088"/>
                  </w:tabs>
                  <w:spacing w:before="10"/>
                  <w:rPr>
                    <w:b/>
                    <w:bCs/>
                    <w:iCs/>
                    <w:sz w:val="18"/>
                    <w:szCs w:val="18"/>
                  </w:rPr>
                </w:pPr>
                <w:r w:rsidRPr="003C7134">
                  <w:rPr>
                    <w:b/>
                    <w:bCs/>
                    <w:iCs/>
                    <w:sz w:val="18"/>
                    <w:szCs w:val="18"/>
                  </w:rPr>
                  <w:t>£79</w:t>
                </w:r>
              </w:p>
            </w:tc>
          </w:tr>
          <w:tr w:rsidR="00D21C46" w14:paraId="4F116131" w14:textId="77777777" w:rsidTr="00F23439">
            <w:tc>
              <w:tcPr>
                <w:tcW w:w="6972" w:type="dxa"/>
              </w:tcPr>
              <w:p w14:paraId="63FB9F2F" w14:textId="765CA1A2" w:rsidR="00D21C46" w:rsidRPr="00D21C46" w:rsidRDefault="00D21C46" w:rsidP="004C13F8">
                <w:pPr>
                  <w:tabs>
                    <w:tab w:val="left" w:pos="6237"/>
                    <w:tab w:val="left" w:pos="7088"/>
                  </w:tabs>
                  <w:spacing w:before="10"/>
                  <w:rPr>
                    <w:i/>
                    <w:sz w:val="18"/>
                    <w:szCs w:val="18"/>
                  </w:rPr>
                </w:pPr>
                <w:r>
                  <w:rPr>
                    <w:b/>
                    <w:bCs/>
                    <w:iCs/>
                    <w:sz w:val="18"/>
                    <w:szCs w:val="18"/>
                  </w:rPr>
                  <w:t xml:space="preserve">Pinot Noir/Pinot Meunier, </w:t>
                </w:r>
                <w:r>
                  <w:rPr>
                    <w:i/>
                    <w:sz w:val="18"/>
                    <w:szCs w:val="18"/>
                  </w:rPr>
                  <w:t>Roebuck Blanc de Noirs, 2015</w:t>
                </w:r>
              </w:p>
            </w:tc>
            <w:tc>
              <w:tcPr>
                <w:tcW w:w="581" w:type="dxa"/>
              </w:tcPr>
              <w:p w14:paraId="4716C1B0" w14:textId="61BEB8C2" w:rsidR="00D21C46" w:rsidRDefault="00D21C46" w:rsidP="004C13F8">
                <w:pPr>
                  <w:tabs>
                    <w:tab w:val="left" w:pos="6237"/>
                    <w:tab w:val="left" w:pos="7088"/>
                  </w:tabs>
                  <w:spacing w:before="10"/>
                  <w:rPr>
                    <w:b/>
                    <w:bCs/>
                    <w:iCs/>
                    <w:sz w:val="18"/>
                    <w:szCs w:val="18"/>
                  </w:rPr>
                </w:pPr>
                <w:r>
                  <w:rPr>
                    <w:b/>
                    <w:bCs/>
                    <w:iCs/>
                    <w:sz w:val="18"/>
                    <w:szCs w:val="18"/>
                  </w:rPr>
                  <w:t>£85</w:t>
                </w:r>
              </w:p>
            </w:tc>
          </w:tr>
          <w:tr w:rsidR="004C13F8" w14:paraId="2BA925B0" w14:textId="77777777" w:rsidTr="00F23439">
            <w:tc>
              <w:tcPr>
                <w:tcW w:w="6972" w:type="dxa"/>
              </w:tcPr>
              <w:p w14:paraId="1389E4E3" w14:textId="29CCE6A7" w:rsidR="004C13F8" w:rsidRPr="00E86F4D" w:rsidRDefault="004C13F8" w:rsidP="004C13F8">
                <w:pPr>
                  <w:tabs>
                    <w:tab w:val="left" w:pos="6237"/>
                    <w:tab w:val="left" w:pos="7088"/>
                  </w:tabs>
                  <w:spacing w:before="10"/>
                  <w:rPr>
                    <w:i/>
                    <w:sz w:val="18"/>
                    <w:szCs w:val="18"/>
                  </w:rPr>
                </w:pPr>
                <w:r>
                  <w:rPr>
                    <w:b/>
                    <w:bCs/>
                    <w:iCs/>
                    <w:sz w:val="18"/>
                    <w:szCs w:val="18"/>
                  </w:rPr>
                  <w:t xml:space="preserve">Pinot Noir / Pinot Meunier, </w:t>
                </w:r>
                <w:r>
                  <w:rPr>
                    <w:i/>
                    <w:sz w:val="18"/>
                    <w:szCs w:val="18"/>
                  </w:rPr>
                  <w:t>Wiston, Blanc de Noirs, 2014</w:t>
                </w:r>
              </w:p>
            </w:tc>
            <w:tc>
              <w:tcPr>
                <w:tcW w:w="581" w:type="dxa"/>
              </w:tcPr>
              <w:p w14:paraId="2C1E90E3" w14:textId="1D3883FD" w:rsidR="004C13F8" w:rsidRPr="003C7134" w:rsidRDefault="004C13F8" w:rsidP="004C13F8">
                <w:pPr>
                  <w:tabs>
                    <w:tab w:val="left" w:pos="6237"/>
                    <w:tab w:val="left" w:pos="7088"/>
                  </w:tabs>
                  <w:spacing w:before="10"/>
                  <w:rPr>
                    <w:b/>
                    <w:bCs/>
                    <w:iCs/>
                    <w:sz w:val="18"/>
                    <w:szCs w:val="18"/>
                  </w:rPr>
                </w:pPr>
                <w:r>
                  <w:rPr>
                    <w:b/>
                    <w:bCs/>
                    <w:iCs/>
                    <w:sz w:val="18"/>
                    <w:szCs w:val="18"/>
                  </w:rPr>
                  <w:t>£95</w:t>
                </w:r>
              </w:p>
            </w:tc>
          </w:tr>
          <w:tr w:rsidR="008F0B8E" w14:paraId="4AF33D45" w14:textId="77777777" w:rsidTr="00F23439">
            <w:tc>
              <w:tcPr>
                <w:tcW w:w="6972" w:type="dxa"/>
              </w:tcPr>
              <w:p w14:paraId="6BA7BE67" w14:textId="6DEC6D4B" w:rsidR="008F0B8E" w:rsidRDefault="008F0B8E" w:rsidP="008F0B8E">
                <w:pPr>
                  <w:tabs>
                    <w:tab w:val="left" w:pos="6237"/>
                    <w:tab w:val="left" w:pos="7088"/>
                  </w:tabs>
                  <w:spacing w:before="10"/>
                  <w:rPr>
                    <w:b/>
                    <w:bCs/>
                    <w:iCs/>
                    <w:sz w:val="18"/>
                    <w:szCs w:val="18"/>
                  </w:rPr>
                </w:pPr>
                <w:r w:rsidRPr="00054C8E">
                  <w:rPr>
                    <w:b/>
                    <w:bCs/>
                    <w:iCs/>
                    <w:sz w:val="18"/>
                    <w:szCs w:val="18"/>
                  </w:rPr>
                  <w:t>Chardonny/Pinot Noir/Pinot Meunier</w:t>
                </w:r>
                <w:r w:rsidRPr="00054C8E">
                  <w:rPr>
                    <w:i/>
                    <w:sz w:val="18"/>
                    <w:szCs w:val="18"/>
                  </w:rPr>
                  <w:t>, Wiston, Brut</w:t>
                </w:r>
                <w:r>
                  <w:rPr>
                    <w:i/>
                    <w:sz w:val="18"/>
                    <w:szCs w:val="18"/>
                  </w:rPr>
                  <w:t>, NV</w:t>
                </w:r>
                <w:r>
                  <w:rPr>
                    <w:b/>
                    <w:bCs/>
                    <w:i/>
                    <w:sz w:val="18"/>
                    <w:szCs w:val="18"/>
                  </w:rPr>
                  <w:tab/>
                </w:r>
              </w:p>
            </w:tc>
            <w:tc>
              <w:tcPr>
                <w:tcW w:w="581" w:type="dxa"/>
              </w:tcPr>
              <w:p w14:paraId="1D40686F" w14:textId="4EA01257" w:rsidR="008F0B8E" w:rsidRDefault="008F0B8E" w:rsidP="008F0B8E">
                <w:pPr>
                  <w:tabs>
                    <w:tab w:val="left" w:pos="6237"/>
                    <w:tab w:val="left" w:pos="7088"/>
                  </w:tabs>
                  <w:spacing w:before="10"/>
                  <w:rPr>
                    <w:b/>
                    <w:bCs/>
                    <w:iCs/>
                    <w:sz w:val="18"/>
                    <w:szCs w:val="18"/>
                  </w:rPr>
                </w:pPr>
                <w:r w:rsidRPr="003C7134">
                  <w:rPr>
                    <w:b/>
                    <w:bCs/>
                    <w:iCs/>
                    <w:sz w:val="18"/>
                    <w:szCs w:val="18"/>
                  </w:rPr>
                  <w:t>£65</w:t>
                </w:r>
              </w:p>
            </w:tc>
          </w:tr>
          <w:tr w:rsidR="008F0B8E" w14:paraId="6D9E646C" w14:textId="77777777" w:rsidTr="00F23439">
            <w:tc>
              <w:tcPr>
                <w:tcW w:w="6972" w:type="dxa"/>
              </w:tcPr>
              <w:p w14:paraId="7799CFFC" w14:textId="707F830F" w:rsidR="008F0B8E" w:rsidRDefault="008F0B8E" w:rsidP="008F0B8E">
                <w:pPr>
                  <w:tabs>
                    <w:tab w:val="left" w:pos="6237"/>
                    <w:tab w:val="left" w:pos="7088"/>
                  </w:tabs>
                  <w:spacing w:before="10"/>
                  <w:rPr>
                    <w:b/>
                    <w:bCs/>
                    <w:iCs/>
                    <w:sz w:val="18"/>
                    <w:szCs w:val="18"/>
                  </w:rPr>
                </w:pPr>
                <w:r>
                  <w:rPr>
                    <w:b/>
                    <w:bCs/>
                    <w:iCs/>
                    <w:sz w:val="18"/>
                    <w:szCs w:val="18"/>
                  </w:rPr>
                  <w:t>P</w:t>
                </w:r>
                <w:r w:rsidRPr="0016686E">
                  <w:rPr>
                    <w:b/>
                    <w:bCs/>
                    <w:iCs/>
                    <w:sz w:val="18"/>
                    <w:szCs w:val="18"/>
                  </w:rPr>
                  <w:t xml:space="preserve">inot Noir/Chardonnay/Pinot Meunier, </w:t>
                </w:r>
                <w:r w:rsidRPr="0016686E">
                  <w:rPr>
                    <w:i/>
                    <w:sz w:val="18"/>
                    <w:szCs w:val="18"/>
                  </w:rPr>
                  <w:t>Wiston, Estate Rose, 2014</w:t>
                </w:r>
              </w:p>
            </w:tc>
            <w:tc>
              <w:tcPr>
                <w:tcW w:w="581" w:type="dxa"/>
              </w:tcPr>
              <w:p w14:paraId="62CD00A3" w14:textId="08BC6F6E" w:rsidR="008F0B8E" w:rsidRDefault="008F0B8E" w:rsidP="008F0B8E">
                <w:pPr>
                  <w:tabs>
                    <w:tab w:val="left" w:pos="6237"/>
                    <w:tab w:val="left" w:pos="7088"/>
                  </w:tabs>
                  <w:spacing w:before="10"/>
                  <w:rPr>
                    <w:b/>
                    <w:bCs/>
                    <w:iCs/>
                    <w:sz w:val="18"/>
                    <w:szCs w:val="18"/>
                  </w:rPr>
                </w:pPr>
                <w:r>
                  <w:rPr>
                    <w:b/>
                    <w:bCs/>
                    <w:iCs/>
                    <w:sz w:val="18"/>
                    <w:szCs w:val="18"/>
                  </w:rPr>
                  <w:t>£75</w:t>
                </w:r>
              </w:p>
            </w:tc>
          </w:tr>
          <w:tr w:rsidR="008F0B8E" w14:paraId="659FAFC7" w14:textId="77777777" w:rsidTr="00F23439">
            <w:tc>
              <w:tcPr>
                <w:tcW w:w="6972" w:type="dxa"/>
              </w:tcPr>
              <w:p w14:paraId="6796D2A4" w14:textId="16332AB4" w:rsidR="008F0B8E" w:rsidRPr="008B4513" w:rsidRDefault="008F0B8E" w:rsidP="008F0B8E">
                <w:pPr>
                  <w:tabs>
                    <w:tab w:val="left" w:pos="2656"/>
                  </w:tabs>
                  <w:spacing w:before="10"/>
                  <w:rPr>
                    <w:i/>
                    <w:sz w:val="18"/>
                    <w:szCs w:val="18"/>
                  </w:rPr>
                </w:pPr>
                <w:r>
                  <w:rPr>
                    <w:b/>
                    <w:bCs/>
                    <w:iCs/>
                    <w:sz w:val="18"/>
                    <w:szCs w:val="18"/>
                  </w:rPr>
                  <w:t xml:space="preserve">Chardonnay, </w:t>
                </w:r>
                <w:r>
                  <w:rPr>
                    <w:i/>
                    <w:sz w:val="18"/>
                    <w:szCs w:val="18"/>
                  </w:rPr>
                  <w:t>Sugrue, ‘Cuvée Boz’, Blanc des Blancs, 2015</w:t>
                </w:r>
              </w:p>
            </w:tc>
            <w:tc>
              <w:tcPr>
                <w:tcW w:w="581" w:type="dxa"/>
              </w:tcPr>
              <w:p w14:paraId="201BCD4C" w14:textId="0CB38434" w:rsidR="008F0B8E" w:rsidRPr="003C7134" w:rsidRDefault="008F0B8E" w:rsidP="008F0B8E">
                <w:pPr>
                  <w:tabs>
                    <w:tab w:val="left" w:pos="6237"/>
                    <w:tab w:val="left" w:pos="7088"/>
                  </w:tabs>
                  <w:spacing w:before="10"/>
                  <w:rPr>
                    <w:b/>
                    <w:bCs/>
                    <w:iCs/>
                    <w:sz w:val="18"/>
                    <w:szCs w:val="18"/>
                  </w:rPr>
                </w:pPr>
                <w:r>
                  <w:rPr>
                    <w:b/>
                    <w:bCs/>
                    <w:iCs/>
                    <w:sz w:val="18"/>
                    <w:szCs w:val="18"/>
                  </w:rPr>
                  <w:t>£140</w:t>
                </w:r>
              </w:p>
            </w:tc>
          </w:tr>
          <w:tr w:rsidR="008F0B8E" w14:paraId="55077343" w14:textId="77777777" w:rsidTr="00F23439">
            <w:tc>
              <w:tcPr>
                <w:tcW w:w="6972" w:type="dxa"/>
              </w:tcPr>
              <w:p w14:paraId="258D9830" w14:textId="19F9521D" w:rsidR="008F0B8E" w:rsidRPr="003828F3" w:rsidRDefault="008F0B8E" w:rsidP="008F0B8E">
                <w:pPr>
                  <w:tabs>
                    <w:tab w:val="left" w:pos="2656"/>
                  </w:tabs>
                  <w:spacing w:before="10"/>
                  <w:rPr>
                    <w:b/>
                    <w:bCs/>
                    <w:iCs/>
                    <w:sz w:val="18"/>
                    <w:szCs w:val="18"/>
                  </w:rPr>
                </w:pPr>
                <w:r w:rsidRPr="00473C41">
                  <w:rPr>
                    <w:b/>
                    <w:bCs/>
                    <w:iCs/>
                    <w:sz w:val="18"/>
                    <w:szCs w:val="18"/>
                  </w:rPr>
                  <w:t>Chardonnay/Pinot Noir</w:t>
                </w:r>
                <w:r w:rsidRPr="00473C41">
                  <w:rPr>
                    <w:i/>
                    <w:sz w:val="18"/>
                    <w:szCs w:val="18"/>
                  </w:rPr>
                  <w:t xml:space="preserve">, Sugrue, </w:t>
                </w:r>
                <w:r>
                  <w:rPr>
                    <w:i/>
                    <w:sz w:val="18"/>
                    <w:szCs w:val="18"/>
                  </w:rPr>
                  <w:t>Z</w:t>
                </w:r>
                <w:r w:rsidRPr="00473C41">
                  <w:rPr>
                    <w:i/>
                    <w:sz w:val="18"/>
                    <w:szCs w:val="18"/>
                  </w:rPr>
                  <w:t>odo, MV</w:t>
                </w:r>
              </w:p>
            </w:tc>
            <w:tc>
              <w:tcPr>
                <w:tcW w:w="581" w:type="dxa"/>
              </w:tcPr>
              <w:p w14:paraId="44142CCC" w14:textId="77777777" w:rsidR="008F0B8E" w:rsidRPr="003C7134" w:rsidRDefault="008F0B8E" w:rsidP="008F0B8E">
                <w:pPr>
                  <w:tabs>
                    <w:tab w:val="left" w:pos="6237"/>
                    <w:tab w:val="left" w:pos="7088"/>
                  </w:tabs>
                  <w:spacing w:before="10"/>
                  <w:rPr>
                    <w:b/>
                    <w:bCs/>
                    <w:iCs/>
                    <w:sz w:val="18"/>
                    <w:szCs w:val="18"/>
                  </w:rPr>
                </w:pPr>
                <w:r w:rsidRPr="003C7134">
                  <w:rPr>
                    <w:b/>
                    <w:bCs/>
                    <w:iCs/>
                    <w:sz w:val="18"/>
                    <w:szCs w:val="18"/>
                  </w:rPr>
                  <w:t>£150</w:t>
                </w:r>
              </w:p>
            </w:tc>
          </w:tr>
          <w:tr w:rsidR="008F0B8E" w14:paraId="4BD469F7" w14:textId="77777777" w:rsidTr="00F23439">
            <w:tc>
              <w:tcPr>
                <w:tcW w:w="6972" w:type="dxa"/>
              </w:tcPr>
              <w:p w14:paraId="19DDB36C" w14:textId="77777777" w:rsidR="008F0B8E" w:rsidRPr="00473C41" w:rsidRDefault="008F0B8E" w:rsidP="008F0B8E">
                <w:pPr>
                  <w:tabs>
                    <w:tab w:val="left" w:pos="2656"/>
                  </w:tabs>
                  <w:spacing w:before="10"/>
                  <w:rPr>
                    <w:b/>
                    <w:bCs/>
                    <w:iCs/>
                    <w:sz w:val="18"/>
                    <w:szCs w:val="18"/>
                  </w:rPr>
                </w:pPr>
                <w:r w:rsidRPr="00473C41">
                  <w:rPr>
                    <w:b/>
                    <w:bCs/>
                    <w:iCs/>
                    <w:sz w:val="18"/>
                    <w:szCs w:val="18"/>
                  </w:rPr>
                  <w:t>Chardonnay/Pinot Noir</w:t>
                </w:r>
                <w:r w:rsidRPr="003828F3">
                  <w:rPr>
                    <w:iCs/>
                    <w:sz w:val="18"/>
                    <w:szCs w:val="18"/>
                  </w:rPr>
                  <w:t xml:space="preserve">, </w:t>
                </w:r>
                <w:r w:rsidRPr="00B17376">
                  <w:rPr>
                    <w:i/>
                    <w:sz w:val="18"/>
                    <w:szCs w:val="18"/>
                  </w:rPr>
                  <w:t>Sugrue, Dr Brendan O’Regan, MV</w:t>
                </w:r>
              </w:p>
            </w:tc>
            <w:tc>
              <w:tcPr>
                <w:tcW w:w="581" w:type="dxa"/>
              </w:tcPr>
              <w:p w14:paraId="69390728" w14:textId="77777777" w:rsidR="008F0B8E" w:rsidRPr="003C7134" w:rsidRDefault="008F0B8E" w:rsidP="008F0B8E">
                <w:pPr>
                  <w:tabs>
                    <w:tab w:val="left" w:pos="6237"/>
                    <w:tab w:val="left" w:pos="7088"/>
                  </w:tabs>
                  <w:spacing w:before="10"/>
                  <w:rPr>
                    <w:b/>
                    <w:bCs/>
                    <w:iCs/>
                    <w:sz w:val="18"/>
                    <w:szCs w:val="18"/>
                  </w:rPr>
                </w:pPr>
                <w:r w:rsidRPr="003C7134">
                  <w:rPr>
                    <w:b/>
                    <w:bCs/>
                    <w:iCs/>
                    <w:sz w:val="18"/>
                    <w:szCs w:val="18"/>
                  </w:rPr>
                  <w:t>£200</w:t>
                </w:r>
              </w:p>
            </w:tc>
          </w:tr>
          <w:tr w:rsidR="008F0B8E" w14:paraId="0DD23D6F" w14:textId="77777777" w:rsidTr="00F23439">
            <w:tc>
              <w:tcPr>
                <w:tcW w:w="6972" w:type="dxa"/>
              </w:tcPr>
              <w:p w14:paraId="63CFF4EA" w14:textId="0EEA83AA" w:rsidR="008F0B8E" w:rsidRPr="00473C41" w:rsidRDefault="008F0B8E" w:rsidP="008F0B8E">
                <w:pPr>
                  <w:tabs>
                    <w:tab w:val="left" w:pos="2656"/>
                  </w:tabs>
                  <w:spacing w:before="10"/>
                  <w:rPr>
                    <w:b/>
                    <w:bCs/>
                    <w:iCs/>
                    <w:sz w:val="18"/>
                    <w:szCs w:val="18"/>
                  </w:rPr>
                </w:pPr>
                <w:r w:rsidRPr="00054C8E">
                  <w:rPr>
                    <w:b/>
                    <w:bCs/>
                    <w:iCs/>
                    <w:sz w:val="18"/>
                    <w:szCs w:val="18"/>
                  </w:rPr>
                  <w:t>Chardonnay</w:t>
                </w:r>
                <w:r w:rsidRPr="00054C8E">
                  <w:rPr>
                    <w:i/>
                    <w:sz w:val="18"/>
                    <w:szCs w:val="18"/>
                  </w:rPr>
                  <w:t>, Wiston, Blanc de Blanc,</w:t>
                </w:r>
                <w:r>
                  <w:rPr>
                    <w:i/>
                    <w:sz w:val="18"/>
                    <w:szCs w:val="18"/>
                  </w:rPr>
                  <w:t xml:space="preserve"> 2015</w:t>
                </w:r>
              </w:p>
            </w:tc>
            <w:tc>
              <w:tcPr>
                <w:tcW w:w="581" w:type="dxa"/>
              </w:tcPr>
              <w:p w14:paraId="3BF3AA1F" w14:textId="1581D82B" w:rsidR="008F0B8E" w:rsidRPr="003C7134" w:rsidRDefault="008F0B8E" w:rsidP="008F0B8E">
                <w:pPr>
                  <w:tabs>
                    <w:tab w:val="left" w:pos="6237"/>
                    <w:tab w:val="left" w:pos="7088"/>
                  </w:tabs>
                  <w:spacing w:before="10"/>
                  <w:rPr>
                    <w:b/>
                    <w:bCs/>
                    <w:iCs/>
                    <w:sz w:val="18"/>
                    <w:szCs w:val="18"/>
                  </w:rPr>
                </w:pPr>
                <w:r w:rsidRPr="003C7134">
                  <w:rPr>
                    <w:b/>
                    <w:bCs/>
                    <w:iCs/>
                    <w:sz w:val="18"/>
                    <w:szCs w:val="18"/>
                  </w:rPr>
                  <w:t>£150</w:t>
                </w:r>
              </w:p>
            </w:tc>
          </w:tr>
          <w:tr w:rsidR="008F0B8E" w14:paraId="4F4CB990" w14:textId="77777777" w:rsidTr="00F23439">
            <w:tc>
              <w:tcPr>
                <w:tcW w:w="6972" w:type="dxa"/>
              </w:tcPr>
              <w:p w14:paraId="50FB6B13" w14:textId="1DA2196E" w:rsidR="008F0B8E" w:rsidRPr="00054C8E" w:rsidRDefault="008F0B8E" w:rsidP="008F0B8E">
                <w:pPr>
                  <w:tabs>
                    <w:tab w:val="left" w:pos="2656"/>
                  </w:tabs>
                  <w:spacing w:before="10"/>
                  <w:rPr>
                    <w:b/>
                    <w:bCs/>
                    <w:iCs/>
                    <w:sz w:val="18"/>
                    <w:szCs w:val="18"/>
                  </w:rPr>
                </w:pPr>
                <w:r>
                  <w:rPr>
                    <w:b/>
                    <w:bCs/>
                    <w:iCs/>
                    <w:sz w:val="18"/>
                    <w:szCs w:val="18"/>
                  </w:rPr>
                  <w:t>Pinot Noir/Pinot Meunier</w:t>
                </w:r>
                <w:r>
                  <w:rPr>
                    <w:i/>
                    <w:sz w:val="18"/>
                    <w:szCs w:val="18"/>
                  </w:rPr>
                  <w:t>, Henners Rose, East Sussex, NV</w:t>
                </w:r>
              </w:p>
            </w:tc>
            <w:tc>
              <w:tcPr>
                <w:tcW w:w="581" w:type="dxa"/>
              </w:tcPr>
              <w:p w14:paraId="5847A333" w14:textId="6EB644E2" w:rsidR="008F0B8E" w:rsidRPr="003C7134" w:rsidRDefault="008F0B8E" w:rsidP="008F0B8E">
                <w:pPr>
                  <w:tabs>
                    <w:tab w:val="left" w:pos="6237"/>
                    <w:tab w:val="left" w:pos="7088"/>
                  </w:tabs>
                  <w:spacing w:before="10"/>
                  <w:rPr>
                    <w:b/>
                    <w:bCs/>
                    <w:iCs/>
                    <w:sz w:val="18"/>
                    <w:szCs w:val="18"/>
                  </w:rPr>
                </w:pPr>
                <w:r w:rsidRPr="007A48D3">
                  <w:rPr>
                    <w:b/>
                    <w:bCs/>
                    <w:iCs/>
                    <w:sz w:val="18"/>
                    <w:szCs w:val="18"/>
                  </w:rPr>
                  <w:t>£70</w:t>
                </w:r>
              </w:p>
            </w:tc>
          </w:tr>
          <w:tr w:rsidR="008F0B8E" w14:paraId="1241C733" w14:textId="77777777" w:rsidTr="00F23439">
            <w:tc>
              <w:tcPr>
                <w:tcW w:w="6972" w:type="dxa"/>
              </w:tcPr>
              <w:p w14:paraId="1DD41947" w14:textId="526AF889" w:rsidR="008F0B8E" w:rsidRDefault="008F0B8E" w:rsidP="008F0B8E">
                <w:pPr>
                  <w:tabs>
                    <w:tab w:val="left" w:pos="2656"/>
                  </w:tabs>
                  <w:spacing w:before="10"/>
                  <w:rPr>
                    <w:b/>
                    <w:bCs/>
                    <w:iCs/>
                    <w:sz w:val="18"/>
                    <w:szCs w:val="18"/>
                  </w:rPr>
                </w:pPr>
                <w:r>
                  <w:rPr>
                    <w:b/>
                    <w:bCs/>
                    <w:iCs/>
                    <w:sz w:val="18"/>
                    <w:szCs w:val="18"/>
                  </w:rPr>
                  <w:t>Pinot Noir/ Chardonnay</w:t>
                </w:r>
                <w:r w:rsidRPr="00465D36">
                  <w:rPr>
                    <w:i/>
                    <w:sz w:val="18"/>
                    <w:szCs w:val="18"/>
                  </w:rPr>
                  <w:t>, Nyetimber,</w:t>
                </w:r>
                <w:r>
                  <w:rPr>
                    <w:i/>
                    <w:sz w:val="18"/>
                    <w:szCs w:val="18"/>
                  </w:rPr>
                  <w:t xml:space="preserve"> 1086 Prestige Rosé,</w:t>
                </w:r>
                <w:r w:rsidRPr="00465D36">
                  <w:rPr>
                    <w:i/>
                    <w:sz w:val="18"/>
                    <w:szCs w:val="18"/>
                  </w:rPr>
                  <w:t xml:space="preserve"> West Sussex, 2010</w:t>
                </w:r>
              </w:p>
            </w:tc>
            <w:tc>
              <w:tcPr>
                <w:tcW w:w="581" w:type="dxa"/>
              </w:tcPr>
              <w:p w14:paraId="6CDA6AD8" w14:textId="568E8A13" w:rsidR="008F0B8E" w:rsidRPr="007A48D3" w:rsidRDefault="008F0B8E" w:rsidP="008F0B8E">
                <w:pPr>
                  <w:tabs>
                    <w:tab w:val="left" w:pos="6237"/>
                    <w:tab w:val="left" w:pos="7088"/>
                  </w:tabs>
                  <w:spacing w:before="10"/>
                  <w:rPr>
                    <w:b/>
                    <w:bCs/>
                    <w:iCs/>
                    <w:sz w:val="18"/>
                    <w:szCs w:val="18"/>
                  </w:rPr>
                </w:pPr>
                <w:r>
                  <w:rPr>
                    <w:b/>
                    <w:bCs/>
                    <w:iCs/>
                    <w:sz w:val="18"/>
                    <w:szCs w:val="18"/>
                  </w:rPr>
                  <w:t>£290</w:t>
                </w:r>
              </w:p>
            </w:tc>
          </w:tr>
        </w:tbl>
        <w:p w14:paraId="37505BEA" w14:textId="2229C059" w:rsidR="007921BF" w:rsidRDefault="008F0B8E" w:rsidP="008F0B8E">
          <w:pPr>
            <w:tabs>
              <w:tab w:val="left" w:pos="2989"/>
            </w:tabs>
            <w:spacing w:before="10"/>
            <w:rPr>
              <w:rFonts w:ascii="Garamond" w:hAnsi="Garamond"/>
              <w:b/>
              <w:bCs/>
              <w:iCs/>
              <w:sz w:val="28"/>
              <w:szCs w:val="28"/>
            </w:rPr>
          </w:pPr>
          <w:r>
            <w:rPr>
              <w:rFonts w:ascii="Garamond" w:hAnsi="Garamond"/>
              <w:b/>
              <w:bCs/>
              <w:iCs/>
              <w:sz w:val="28"/>
              <w:szCs w:val="28"/>
            </w:rPr>
            <w:tab/>
          </w:r>
        </w:p>
        <w:p w14:paraId="5AA45AD8" w14:textId="5294F38D" w:rsidR="00E274E9" w:rsidRPr="004E0C99" w:rsidRDefault="00E274E9" w:rsidP="00306872">
          <w:pPr>
            <w:tabs>
              <w:tab w:val="left" w:pos="6237"/>
              <w:tab w:val="left" w:pos="7088"/>
            </w:tabs>
            <w:spacing w:before="10"/>
            <w:jc w:val="center"/>
            <w:rPr>
              <w:rFonts w:ascii="Garamond" w:hAnsi="Garamond"/>
              <w:b/>
              <w:bCs/>
              <w:iCs/>
              <w:sz w:val="28"/>
              <w:szCs w:val="28"/>
            </w:rPr>
          </w:pPr>
          <w:r>
            <w:rPr>
              <w:rFonts w:ascii="Garamond" w:hAnsi="Garamond"/>
              <w:b/>
              <w:bCs/>
              <w:iCs/>
              <w:sz w:val="28"/>
              <w:szCs w:val="28"/>
            </w:rPr>
            <w:t>KENT</w:t>
          </w:r>
          <w:r w:rsidR="003B7D2D">
            <w:rPr>
              <w:rFonts w:ascii="Garamond" w:hAnsi="Garamond"/>
              <w:b/>
              <w:bCs/>
              <w:iCs/>
              <w:sz w:val="28"/>
              <w:szCs w:val="28"/>
            </w:rPr>
            <w:t xml:space="preserve"> &amp; </w:t>
          </w:r>
          <w:r>
            <w:rPr>
              <w:rFonts w:ascii="Garamond" w:hAnsi="Garamond"/>
              <w:b/>
              <w:bCs/>
              <w:iCs/>
              <w:sz w:val="28"/>
              <w:szCs w:val="28"/>
            </w:rPr>
            <w:t>CHAMPAGNE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2"/>
            <w:gridCol w:w="581"/>
          </w:tblGrid>
          <w:tr w:rsidR="009756D4" w14:paraId="7BC73576" w14:textId="77777777" w:rsidTr="00C43DEF">
            <w:tc>
              <w:tcPr>
                <w:tcW w:w="6972" w:type="dxa"/>
              </w:tcPr>
              <w:p w14:paraId="4A476000" w14:textId="64929789" w:rsidR="009756D4" w:rsidRPr="009756D4" w:rsidRDefault="009756D4" w:rsidP="00E274E9">
                <w:pPr>
                  <w:tabs>
                    <w:tab w:val="left" w:pos="6237"/>
                    <w:tab w:val="left" w:pos="7088"/>
                  </w:tabs>
                  <w:spacing w:before="10"/>
                  <w:rPr>
                    <w:i/>
                    <w:sz w:val="18"/>
                    <w:szCs w:val="18"/>
                  </w:rPr>
                </w:pPr>
                <w:r>
                  <w:rPr>
                    <w:b/>
                    <w:bCs/>
                    <w:iCs/>
                    <w:sz w:val="18"/>
                    <w:szCs w:val="18"/>
                  </w:rPr>
                  <w:t>Chardonnay,</w:t>
                </w:r>
                <w:r w:rsidR="00966B4A">
                  <w:rPr>
                    <w:b/>
                    <w:bCs/>
                    <w:iCs/>
                    <w:sz w:val="18"/>
                    <w:szCs w:val="18"/>
                  </w:rPr>
                  <w:t xml:space="preserve"> </w:t>
                </w:r>
                <w:r w:rsidR="00966B4A">
                  <w:rPr>
                    <w:iCs/>
                    <w:sz w:val="18"/>
                    <w:szCs w:val="18"/>
                  </w:rPr>
                  <w:t>Chapel Down,</w:t>
                </w:r>
                <w:r>
                  <w:rPr>
                    <w:i/>
                    <w:sz w:val="18"/>
                    <w:szCs w:val="18"/>
                  </w:rPr>
                  <w:t xml:space="preserve"> Kit’s Coty,</w:t>
                </w:r>
                <w:r w:rsidR="00966B4A">
                  <w:rPr>
                    <w:i/>
                    <w:sz w:val="18"/>
                    <w:szCs w:val="18"/>
                  </w:rPr>
                  <w:t xml:space="preserve"> Blanc de Blancs,</w:t>
                </w:r>
                <w:r>
                  <w:rPr>
                    <w:i/>
                    <w:sz w:val="18"/>
                    <w:szCs w:val="18"/>
                  </w:rPr>
                  <w:t xml:space="preserve"> Kent, 2015</w:t>
                </w:r>
              </w:p>
            </w:tc>
            <w:tc>
              <w:tcPr>
                <w:tcW w:w="581" w:type="dxa"/>
              </w:tcPr>
              <w:p w14:paraId="2F3ABF3C" w14:textId="0AB6C0D6" w:rsidR="009756D4" w:rsidRPr="00E540E9" w:rsidRDefault="009756D4" w:rsidP="00E274E9">
                <w:pPr>
                  <w:tabs>
                    <w:tab w:val="left" w:pos="6237"/>
                    <w:tab w:val="left" w:pos="7088"/>
                  </w:tabs>
                  <w:spacing w:before="10"/>
                  <w:rPr>
                    <w:b/>
                    <w:bCs/>
                    <w:iCs/>
                    <w:sz w:val="18"/>
                    <w:szCs w:val="18"/>
                  </w:rPr>
                </w:pPr>
                <w:r>
                  <w:rPr>
                    <w:b/>
                    <w:bCs/>
                    <w:iCs/>
                    <w:sz w:val="18"/>
                    <w:szCs w:val="18"/>
                  </w:rPr>
                  <w:t>£8</w:t>
                </w:r>
                <w:r w:rsidR="002F05F8">
                  <w:rPr>
                    <w:b/>
                    <w:bCs/>
                    <w:iCs/>
                    <w:sz w:val="18"/>
                    <w:szCs w:val="18"/>
                  </w:rPr>
                  <w:t>5</w:t>
                </w:r>
              </w:p>
            </w:tc>
          </w:tr>
          <w:tr w:rsidR="005676F2" w14:paraId="29DAC51A" w14:textId="77777777" w:rsidTr="00C43DEF">
            <w:tc>
              <w:tcPr>
                <w:tcW w:w="6972" w:type="dxa"/>
              </w:tcPr>
              <w:p w14:paraId="12C6F24A" w14:textId="5593FFCD" w:rsidR="005676F2" w:rsidRPr="005676F2" w:rsidRDefault="005676F2" w:rsidP="00E274E9">
                <w:pPr>
                  <w:tabs>
                    <w:tab w:val="left" w:pos="6237"/>
                    <w:tab w:val="left" w:pos="7088"/>
                  </w:tabs>
                  <w:spacing w:before="10"/>
                  <w:rPr>
                    <w:iCs/>
                    <w:sz w:val="18"/>
                    <w:szCs w:val="18"/>
                  </w:rPr>
                </w:pPr>
                <w:r>
                  <w:rPr>
                    <w:b/>
                    <w:bCs/>
                    <w:iCs/>
                    <w:sz w:val="18"/>
                    <w:szCs w:val="18"/>
                  </w:rPr>
                  <w:t xml:space="preserve">Pinot Noir/Chardonnay, </w:t>
                </w:r>
                <w:r>
                  <w:rPr>
                    <w:iCs/>
                    <w:sz w:val="18"/>
                    <w:szCs w:val="18"/>
                  </w:rPr>
                  <w:t xml:space="preserve">Bollinger Rosé, Brut, Champagne, NV </w:t>
                </w:r>
              </w:p>
            </w:tc>
            <w:tc>
              <w:tcPr>
                <w:tcW w:w="581" w:type="dxa"/>
              </w:tcPr>
              <w:p w14:paraId="7549C36B" w14:textId="59596567" w:rsidR="005676F2" w:rsidRDefault="005676F2" w:rsidP="00E274E9">
                <w:pPr>
                  <w:tabs>
                    <w:tab w:val="left" w:pos="6237"/>
                    <w:tab w:val="left" w:pos="7088"/>
                  </w:tabs>
                  <w:spacing w:before="10"/>
                  <w:rPr>
                    <w:rFonts w:cstheme="minorHAnsi"/>
                    <w:b/>
                    <w:bCs/>
                    <w:iCs/>
                    <w:sz w:val="18"/>
                    <w:szCs w:val="18"/>
                  </w:rPr>
                </w:pPr>
                <w:r>
                  <w:rPr>
                    <w:rFonts w:cstheme="minorHAnsi"/>
                    <w:b/>
                    <w:bCs/>
                    <w:iCs/>
                    <w:sz w:val="18"/>
                    <w:szCs w:val="18"/>
                  </w:rPr>
                  <w:t>£95</w:t>
                </w:r>
              </w:p>
            </w:tc>
          </w:tr>
          <w:tr w:rsidR="004C71B2" w14:paraId="718CB47E" w14:textId="77777777" w:rsidTr="00C43DEF">
            <w:tc>
              <w:tcPr>
                <w:tcW w:w="6972" w:type="dxa"/>
              </w:tcPr>
              <w:p w14:paraId="118C0F38" w14:textId="442AE788" w:rsidR="004C71B2" w:rsidRDefault="004C71B2" w:rsidP="00E274E9">
                <w:pPr>
                  <w:tabs>
                    <w:tab w:val="left" w:pos="6237"/>
                    <w:tab w:val="left" w:pos="7088"/>
                  </w:tabs>
                  <w:spacing w:before="10"/>
                  <w:rPr>
                    <w:rFonts w:ascii="Garamond" w:hAnsi="Garamond"/>
                    <w:b/>
                    <w:bCs/>
                    <w:iCs/>
                    <w:sz w:val="28"/>
                    <w:szCs w:val="28"/>
                  </w:rPr>
                </w:pPr>
                <w:r w:rsidRPr="002B652E">
                  <w:rPr>
                    <w:b/>
                    <w:bCs/>
                    <w:iCs/>
                    <w:sz w:val="18"/>
                    <w:szCs w:val="18"/>
                  </w:rPr>
                  <w:t>Pinot Noir</w:t>
                </w:r>
                <w:r w:rsidR="007066BB">
                  <w:rPr>
                    <w:b/>
                    <w:bCs/>
                    <w:iCs/>
                    <w:sz w:val="18"/>
                    <w:szCs w:val="18"/>
                  </w:rPr>
                  <w:t>/</w:t>
                </w:r>
                <w:r w:rsidRPr="006276C6">
                  <w:rPr>
                    <w:b/>
                    <w:bCs/>
                    <w:iCs/>
                    <w:sz w:val="18"/>
                    <w:szCs w:val="18"/>
                  </w:rPr>
                  <w:t>Chardonnay,</w:t>
                </w:r>
                <w:r w:rsidRPr="002B652E">
                  <w:rPr>
                    <w:i/>
                    <w:sz w:val="18"/>
                    <w:szCs w:val="18"/>
                  </w:rPr>
                  <w:t xml:space="preserve"> Bollinger, La Grande Annee,</w:t>
                </w:r>
                <w:r>
                  <w:rPr>
                    <w:i/>
                    <w:sz w:val="18"/>
                    <w:szCs w:val="18"/>
                  </w:rPr>
                  <w:t xml:space="preserve"> Champagne, 2012                                          </w:t>
                </w:r>
              </w:p>
            </w:tc>
            <w:tc>
              <w:tcPr>
                <w:tcW w:w="581" w:type="dxa"/>
              </w:tcPr>
              <w:p w14:paraId="453085E0" w14:textId="74D2C4DE" w:rsidR="004C71B2" w:rsidRPr="00917910" w:rsidRDefault="00917910" w:rsidP="00E274E9">
                <w:pPr>
                  <w:tabs>
                    <w:tab w:val="left" w:pos="6237"/>
                    <w:tab w:val="left" w:pos="7088"/>
                  </w:tabs>
                  <w:spacing w:before="10"/>
                  <w:rPr>
                    <w:rFonts w:cstheme="minorHAnsi"/>
                    <w:b/>
                    <w:bCs/>
                    <w:iCs/>
                    <w:sz w:val="18"/>
                    <w:szCs w:val="18"/>
                  </w:rPr>
                </w:pPr>
                <w:r>
                  <w:rPr>
                    <w:rFonts w:cstheme="minorHAnsi"/>
                    <w:b/>
                    <w:bCs/>
                    <w:iCs/>
                    <w:sz w:val="18"/>
                    <w:szCs w:val="18"/>
                  </w:rPr>
                  <w:t>£150</w:t>
                </w:r>
              </w:p>
            </w:tc>
          </w:tr>
          <w:tr w:rsidR="004C71B2" w14:paraId="3958A114" w14:textId="77777777" w:rsidTr="00C43DEF">
            <w:tc>
              <w:tcPr>
                <w:tcW w:w="6972" w:type="dxa"/>
              </w:tcPr>
              <w:p w14:paraId="01E3DB7D" w14:textId="78504678" w:rsidR="004C71B2" w:rsidRDefault="004C71B2" w:rsidP="00E274E9">
                <w:pPr>
                  <w:tabs>
                    <w:tab w:val="left" w:pos="6237"/>
                    <w:tab w:val="left" w:pos="7088"/>
                  </w:tabs>
                  <w:spacing w:before="10"/>
                  <w:rPr>
                    <w:rFonts w:ascii="Garamond" w:hAnsi="Garamond"/>
                    <w:b/>
                    <w:bCs/>
                    <w:iCs/>
                    <w:sz w:val="28"/>
                    <w:szCs w:val="28"/>
                  </w:rPr>
                </w:pPr>
                <w:r w:rsidRPr="006276C6">
                  <w:rPr>
                    <w:b/>
                    <w:bCs/>
                    <w:iCs/>
                    <w:sz w:val="18"/>
                    <w:szCs w:val="18"/>
                  </w:rPr>
                  <w:t>Pinot Noir</w:t>
                </w:r>
                <w:r w:rsidR="007066BB">
                  <w:rPr>
                    <w:b/>
                    <w:bCs/>
                    <w:iCs/>
                    <w:sz w:val="18"/>
                    <w:szCs w:val="18"/>
                  </w:rPr>
                  <w:t>/</w:t>
                </w:r>
                <w:r w:rsidRPr="006276C6">
                  <w:rPr>
                    <w:b/>
                    <w:bCs/>
                    <w:iCs/>
                    <w:sz w:val="18"/>
                    <w:szCs w:val="18"/>
                  </w:rPr>
                  <w:t>Chardonnay</w:t>
                </w:r>
                <w:r w:rsidRPr="006276C6">
                  <w:rPr>
                    <w:b/>
                    <w:bCs/>
                    <w:i/>
                    <w:sz w:val="18"/>
                    <w:szCs w:val="18"/>
                  </w:rPr>
                  <w:t xml:space="preserve">, </w:t>
                </w:r>
                <w:r w:rsidRPr="002B652E">
                  <w:rPr>
                    <w:i/>
                    <w:sz w:val="18"/>
                    <w:szCs w:val="18"/>
                  </w:rPr>
                  <w:t>Bollinger, R.</w:t>
                </w:r>
                <w:r>
                  <w:rPr>
                    <w:i/>
                    <w:sz w:val="18"/>
                    <w:szCs w:val="18"/>
                  </w:rPr>
                  <w:t>D, Champagne, 2007</w:t>
                </w:r>
              </w:p>
            </w:tc>
            <w:tc>
              <w:tcPr>
                <w:tcW w:w="581" w:type="dxa"/>
              </w:tcPr>
              <w:p w14:paraId="1D67FCC4" w14:textId="11F79352" w:rsidR="004C71B2" w:rsidRPr="00E540E9" w:rsidRDefault="004C71B2" w:rsidP="00E274E9">
                <w:pPr>
                  <w:tabs>
                    <w:tab w:val="left" w:pos="6237"/>
                    <w:tab w:val="left" w:pos="7088"/>
                  </w:tabs>
                  <w:spacing w:before="10"/>
                  <w:rPr>
                    <w:b/>
                    <w:bCs/>
                    <w:iCs/>
                    <w:sz w:val="18"/>
                    <w:szCs w:val="18"/>
                  </w:rPr>
                </w:pPr>
                <w:r w:rsidRPr="00E540E9">
                  <w:rPr>
                    <w:b/>
                    <w:bCs/>
                    <w:iCs/>
                    <w:sz w:val="18"/>
                    <w:szCs w:val="18"/>
                  </w:rPr>
                  <w:t>£325</w:t>
                </w:r>
              </w:p>
            </w:tc>
          </w:tr>
          <w:tr w:rsidR="004C71B2" w14:paraId="175F7C9E" w14:textId="77777777" w:rsidTr="00C43DEF">
            <w:tc>
              <w:tcPr>
                <w:tcW w:w="6972" w:type="dxa"/>
              </w:tcPr>
              <w:p w14:paraId="00ECE05B" w14:textId="1003B7D7" w:rsidR="004C71B2" w:rsidRPr="006276C6" w:rsidRDefault="004C71B2" w:rsidP="00E274E9">
                <w:pPr>
                  <w:tabs>
                    <w:tab w:val="left" w:pos="6237"/>
                    <w:tab w:val="left" w:pos="7088"/>
                  </w:tabs>
                  <w:spacing w:before="10"/>
                  <w:rPr>
                    <w:b/>
                    <w:bCs/>
                    <w:iCs/>
                    <w:sz w:val="18"/>
                    <w:szCs w:val="18"/>
                  </w:rPr>
                </w:pPr>
              </w:p>
            </w:tc>
            <w:tc>
              <w:tcPr>
                <w:tcW w:w="581" w:type="dxa"/>
              </w:tcPr>
              <w:p w14:paraId="1A67B38A" w14:textId="7253B2EA" w:rsidR="004C71B2" w:rsidRPr="00E540E9" w:rsidRDefault="004C71B2" w:rsidP="00E274E9">
                <w:pPr>
                  <w:tabs>
                    <w:tab w:val="left" w:pos="6237"/>
                    <w:tab w:val="left" w:pos="7088"/>
                  </w:tabs>
                  <w:spacing w:before="10"/>
                  <w:rPr>
                    <w:b/>
                    <w:bCs/>
                    <w:iCs/>
                    <w:sz w:val="18"/>
                    <w:szCs w:val="18"/>
                  </w:rPr>
                </w:pPr>
              </w:p>
            </w:tc>
          </w:tr>
        </w:tbl>
        <w:p w14:paraId="7D97B4C1" w14:textId="4668EC7A" w:rsidR="00E0576D" w:rsidRDefault="00E0576D" w:rsidP="00D87CE7">
          <w:pPr>
            <w:tabs>
              <w:tab w:val="left" w:pos="11199"/>
              <w:tab w:val="left" w:pos="12049"/>
              <w:tab w:val="left" w:pos="12758"/>
              <w:tab w:val="right" w:pos="13892"/>
            </w:tabs>
            <w:spacing w:line="276" w:lineRule="auto"/>
            <w:ind w:right="-74"/>
            <w:rPr>
              <w:rFonts w:cstheme="minorHAnsi"/>
              <w:b/>
              <w:color w:val="000000" w:themeColor="text1"/>
              <w:sz w:val="18"/>
              <w:szCs w:val="18"/>
            </w:rPr>
          </w:pPr>
        </w:p>
      </w:tc>
    </w:tr>
  </w:tbl>
  <w:p w14:paraId="580E8DD1" w14:textId="6DC5A02D" w:rsidR="002B652E" w:rsidRDefault="002B652E" w:rsidP="002B652E">
    <w:pPr>
      <w:tabs>
        <w:tab w:val="left" w:pos="11199"/>
        <w:tab w:val="left" w:pos="12049"/>
        <w:tab w:val="left" w:pos="12758"/>
        <w:tab w:val="right" w:pos="13892"/>
      </w:tabs>
      <w:spacing w:line="276" w:lineRule="auto"/>
      <w:ind w:right="-74"/>
      <w:rPr>
        <w:rFonts w:cstheme="minorHAnsi"/>
        <w:b/>
        <w:color w:val="000000" w:themeColor="text1"/>
        <w:sz w:val="2"/>
        <w:szCs w:val="2"/>
      </w:rPr>
    </w:pPr>
  </w:p>
  <w:p w14:paraId="519EC61F" w14:textId="77777777" w:rsidR="00CC255A" w:rsidRPr="002B652E" w:rsidRDefault="00CC255A" w:rsidP="002B652E">
    <w:pPr>
      <w:tabs>
        <w:tab w:val="left" w:pos="11199"/>
        <w:tab w:val="left" w:pos="12049"/>
        <w:tab w:val="left" w:pos="12758"/>
        <w:tab w:val="right" w:pos="13892"/>
      </w:tabs>
      <w:spacing w:line="276" w:lineRule="auto"/>
      <w:ind w:right="-74"/>
      <w:rPr>
        <w:rFonts w:cstheme="minorHAnsi"/>
        <w:b/>
        <w:color w:val="000000" w:themeColor="text1"/>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52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63"/>
    <w:rsid w:val="0000144C"/>
    <w:rsid w:val="00001F38"/>
    <w:rsid w:val="00002C21"/>
    <w:rsid w:val="0000307E"/>
    <w:rsid w:val="0000622A"/>
    <w:rsid w:val="000068F3"/>
    <w:rsid w:val="00007A34"/>
    <w:rsid w:val="000105DF"/>
    <w:rsid w:val="00012C9B"/>
    <w:rsid w:val="000137DC"/>
    <w:rsid w:val="00014073"/>
    <w:rsid w:val="0001759B"/>
    <w:rsid w:val="00024737"/>
    <w:rsid w:val="00024ED1"/>
    <w:rsid w:val="0002667E"/>
    <w:rsid w:val="0003077A"/>
    <w:rsid w:val="0003206B"/>
    <w:rsid w:val="0003217D"/>
    <w:rsid w:val="000321F5"/>
    <w:rsid w:val="0003290F"/>
    <w:rsid w:val="0003318C"/>
    <w:rsid w:val="0003431A"/>
    <w:rsid w:val="000353F8"/>
    <w:rsid w:val="0003590F"/>
    <w:rsid w:val="00040025"/>
    <w:rsid w:val="00042A1A"/>
    <w:rsid w:val="00044D92"/>
    <w:rsid w:val="000453C8"/>
    <w:rsid w:val="00045E92"/>
    <w:rsid w:val="00046B8D"/>
    <w:rsid w:val="000508C0"/>
    <w:rsid w:val="000510F1"/>
    <w:rsid w:val="000542BF"/>
    <w:rsid w:val="00054C8E"/>
    <w:rsid w:val="00055948"/>
    <w:rsid w:val="000559C3"/>
    <w:rsid w:val="00055CE8"/>
    <w:rsid w:val="00060038"/>
    <w:rsid w:val="00061ACA"/>
    <w:rsid w:val="000621E3"/>
    <w:rsid w:val="00063204"/>
    <w:rsid w:val="00066E07"/>
    <w:rsid w:val="00067313"/>
    <w:rsid w:val="00067BDF"/>
    <w:rsid w:val="00070EB9"/>
    <w:rsid w:val="000715DA"/>
    <w:rsid w:val="00072C03"/>
    <w:rsid w:val="00073B98"/>
    <w:rsid w:val="000749BF"/>
    <w:rsid w:val="00074FA9"/>
    <w:rsid w:val="000766DB"/>
    <w:rsid w:val="00080B61"/>
    <w:rsid w:val="00083EDD"/>
    <w:rsid w:val="00086EE9"/>
    <w:rsid w:val="00087552"/>
    <w:rsid w:val="000878CF"/>
    <w:rsid w:val="00090434"/>
    <w:rsid w:val="00090B92"/>
    <w:rsid w:val="00092D04"/>
    <w:rsid w:val="00093D2A"/>
    <w:rsid w:val="00093FF6"/>
    <w:rsid w:val="000968B9"/>
    <w:rsid w:val="00096C48"/>
    <w:rsid w:val="000A1378"/>
    <w:rsid w:val="000A20AB"/>
    <w:rsid w:val="000A5463"/>
    <w:rsid w:val="000A5F89"/>
    <w:rsid w:val="000B10F4"/>
    <w:rsid w:val="000B184E"/>
    <w:rsid w:val="000B27A0"/>
    <w:rsid w:val="000B27F8"/>
    <w:rsid w:val="000B4412"/>
    <w:rsid w:val="000B4BA5"/>
    <w:rsid w:val="000B5F31"/>
    <w:rsid w:val="000B7691"/>
    <w:rsid w:val="000B78F3"/>
    <w:rsid w:val="000C0B61"/>
    <w:rsid w:val="000C1D11"/>
    <w:rsid w:val="000C3381"/>
    <w:rsid w:val="000C3824"/>
    <w:rsid w:val="000C4CD1"/>
    <w:rsid w:val="000D1E57"/>
    <w:rsid w:val="000D250D"/>
    <w:rsid w:val="000D4257"/>
    <w:rsid w:val="000D63CE"/>
    <w:rsid w:val="000D654F"/>
    <w:rsid w:val="000E081C"/>
    <w:rsid w:val="000E0ED9"/>
    <w:rsid w:val="000E1572"/>
    <w:rsid w:val="000E19A6"/>
    <w:rsid w:val="000E19E5"/>
    <w:rsid w:val="000E2D38"/>
    <w:rsid w:val="000E2E54"/>
    <w:rsid w:val="000E3720"/>
    <w:rsid w:val="000E4884"/>
    <w:rsid w:val="000E5148"/>
    <w:rsid w:val="000E5341"/>
    <w:rsid w:val="000E592E"/>
    <w:rsid w:val="000F04CA"/>
    <w:rsid w:val="000F14EA"/>
    <w:rsid w:val="000F307A"/>
    <w:rsid w:val="000F386C"/>
    <w:rsid w:val="000F4190"/>
    <w:rsid w:val="000F440D"/>
    <w:rsid w:val="000F6541"/>
    <w:rsid w:val="0010169D"/>
    <w:rsid w:val="00102C4A"/>
    <w:rsid w:val="00102EDB"/>
    <w:rsid w:val="00103279"/>
    <w:rsid w:val="00103498"/>
    <w:rsid w:val="001042B0"/>
    <w:rsid w:val="001050F3"/>
    <w:rsid w:val="00107408"/>
    <w:rsid w:val="001119E3"/>
    <w:rsid w:val="00114ABE"/>
    <w:rsid w:val="00114AE2"/>
    <w:rsid w:val="001254C2"/>
    <w:rsid w:val="00125971"/>
    <w:rsid w:val="001261DB"/>
    <w:rsid w:val="00131A7E"/>
    <w:rsid w:val="00132527"/>
    <w:rsid w:val="00133E04"/>
    <w:rsid w:val="0013485C"/>
    <w:rsid w:val="00135578"/>
    <w:rsid w:val="0013569D"/>
    <w:rsid w:val="0014064E"/>
    <w:rsid w:val="00141167"/>
    <w:rsid w:val="00143812"/>
    <w:rsid w:val="001465D4"/>
    <w:rsid w:val="0014699E"/>
    <w:rsid w:val="00146A6C"/>
    <w:rsid w:val="00146F1C"/>
    <w:rsid w:val="00147EFD"/>
    <w:rsid w:val="00152F57"/>
    <w:rsid w:val="00153FA4"/>
    <w:rsid w:val="00161C4B"/>
    <w:rsid w:val="00162937"/>
    <w:rsid w:val="00163135"/>
    <w:rsid w:val="00164B29"/>
    <w:rsid w:val="00165535"/>
    <w:rsid w:val="001666D4"/>
    <w:rsid w:val="00166D18"/>
    <w:rsid w:val="001700F2"/>
    <w:rsid w:val="0017093D"/>
    <w:rsid w:val="00172784"/>
    <w:rsid w:val="00173096"/>
    <w:rsid w:val="00175C7A"/>
    <w:rsid w:val="00180091"/>
    <w:rsid w:val="001808F6"/>
    <w:rsid w:val="00183325"/>
    <w:rsid w:val="00183970"/>
    <w:rsid w:val="00184640"/>
    <w:rsid w:val="001863FA"/>
    <w:rsid w:val="00187331"/>
    <w:rsid w:val="00187E09"/>
    <w:rsid w:val="0019170C"/>
    <w:rsid w:val="00192E5A"/>
    <w:rsid w:val="001937C5"/>
    <w:rsid w:val="001A0121"/>
    <w:rsid w:val="001A09C2"/>
    <w:rsid w:val="001A2AE9"/>
    <w:rsid w:val="001A3625"/>
    <w:rsid w:val="001A3F7D"/>
    <w:rsid w:val="001A534C"/>
    <w:rsid w:val="001A7C6D"/>
    <w:rsid w:val="001B10FB"/>
    <w:rsid w:val="001B195D"/>
    <w:rsid w:val="001B2F76"/>
    <w:rsid w:val="001B3BB5"/>
    <w:rsid w:val="001C0B81"/>
    <w:rsid w:val="001C1453"/>
    <w:rsid w:val="001C1717"/>
    <w:rsid w:val="001C305C"/>
    <w:rsid w:val="001C6230"/>
    <w:rsid w:val="001C6EC0"/>
    <w:rsid w:val="001C753A"/>
    <w:rsid w:val="001D0438"/>
    <w:rsid w:val="001D12A9"/>
    <w:rsid w:val="001D13E2"/>
    <w:rsid w:val="001D2B08"/>
    <w:rsid w:val="001D3C11"/>
    <w:rsid w:val="001D49CF"/>
    <w:rsid w:val="001D667E"/>
    <w:rsid w:val="001D7841"/>
    <w:rsid w:val="001E02F3"/>
    <w:rsid w:val="001E0FF4"/>
    <w:rsid w:val="001E2E55"/>
    <w:rsid w:val="001E4E9C"/>
    <w:rsid w:val="001E52FF"/>
    <w:rsid w:val="001E59FB"/>
    <w:rsid w:val="001E6797"/>
    <w:rsid w:val="001E76AB"/>
    <w:rsid w:val="001F1F90"/>
    <w:rsid w:val="001F2D6E"/>
    <w:rsid w:val="001F2D70"/>
    <w:rsid w:val="001F3DAA"/>
    <w:rsid w:val="001F3DC2"/>
    <w:rsid w:val="001F55E0"/>
    <w:rsid w:val="001F5A69"/>
    <w:rsid w:val="001F5D15"/>
    <w:rsid w:val="001F67AC"/>
    <w:rsid w:val="001F7F65"/>
    <w:rsid w:val="00200A27"/>
    <w:rsid w:val="00202130"/>
    <w:rsid w:val="002024B3"/>
    <w:rsid w:val="00203406"/>
    <w:rsid w:val="00204B3B"/>
    <w:rsid w:val="002063C3"/>
    <w:rsid w:val="00206893"/>
    <w:rsid w:val="00207BF5"/>
    <w:rsid w:val="00207C89"/>
    <w:rsid w:val="002115DA"/>
    <w:rsid w:val="0021291D"/>
    <w:rsid w:val="0021358A"/>
    <w:rsid w:val="00214ABC"/>
    <w:rsid w:val="00216B68"/>
    <w:rsid w:val="002229A3"/>
    <w:rsid w:val="00223B2F"/>
    <w:rsid w:val="002241E0"/>
    <w:rsid w:val="002262C8"/>
    <w:rsid w:val="00226E8D"/>
    <w:rsid w:val="002345A8"/>
    <w:rsid w:val="002348C2"/>
    <w:rsid w:val="002356E3"/>
    <w:rsid w:val="0023665E"/>
    <w:rsid w:val="0024037C"/>
    <w:rsid w:val="00241F5F"/>
    <w:rsid w:val="00244358"/>
    <w:rsid w:val="00246F04"/>
    <w:rsid w:val="0025179F"/>
    <w:rsid w:val="00252280"/>
    <w:rsid w:val="002527AB"/>
    <w:rsid w:val="0025555A"/>
    <w:rsid w:val="00255723"/>
    <w:rsid w:val="00256378"/>
    <w:rsid w:val="00257C60"/>
    <w:rsid w:val="00257F02"/>
    <w:rsid w:val="002634CB"/>
    <w:rsid w:val="00265528"/>
    <w:rsid w:val="002660B5"/>
    <w:rsid w:val="00266F3B"/>
    <w:rsid w:val="0027071D"/>
    <w:rsid w:val="00271A1F"/>
    <w:rsid w:val="00273F9F"/>
    <w:rsid w:val="00276B4C"/>
    <w:rsid w:val="00277487"/>
    <w:rsid w:val="002812C7"/>
    <w:rsid w:val="00281ABB"/>
    <w:rsid w:val="002823B7"/>
    <w:rsid w:val="002824FA"/>
    <w:rsid w:val="00284B45"/>
    <w:rsid w:val="00284E4D"/>
    <w:rsid w:val="00287063"/>
    <w:rsid w:val="00287765"/>
    <w:rsid w:val="00290FBE"/>
    <w:rsid w:val="00291267"/>
    <w:rsid w:val="00295894"/>
    <w:rsid w:val="002A104C"/>
    <w:rsid w:val="002A3580"/>
    <w:rsid w:val="002A410E"/>
    <w:rsid w:val="002A5619"/>
    <w:rsid w:val="002A60C6"/>
    <w:rsid w:val="002B0329"/>
    <w:rsid w:val="002B1066"/>
    <w:rsid w:val="002B2901"/>
    <w:rsid w:val="002B3041"/>
    <w:rsid w:val="002B3753"/>
    <w:rsid w:val="002B58A2"/>
    <w:rsid w:val="002B652E"/>
    <w:rsid w:val="002B666E"/>
    <w:rsid w:val="002C0C3D"/>
    <w:rsid w:val="002C13CD"/>
    <w:rsid w:val="002C247C"/>
    <w:rsid w:val="002C27B4"/>
    <w:rsid w:val="002C547F"/>
    <w:rsid w:val="002C7BAE"/>
    <w:rsid w:val="002D0E10"/>
    <w:rsid w:val="002D28EA"/>
    <w:rsid w:val="002D4EE3"/>
    <w:rsid w:val="002D5869"/>
    <w:rsid w:val="002D6C68"/>
    <w:rsid w:val="002D7667"/>
    <w:rsid w:val="002E0982"/>
    <w:rsid w:val="002E15F3"/>
    <w:rsid w:val="002E20DF"/>
    <w:rsid w:val="002E3418"/>
    <w:rsid w:val="002E44FC"/>
    <w:rsid w:val="002E484A"/>
    <w:rsid w:val="002F05F8"/>
    <w:rsid w:val="002F37CE"/>
    <w:rsid w:val="002F58FE"/>
    <w:rsid w:val="00301A95"/>
    <w:rsid w:val="00302320"/>
    <w:rsid w:val="0030517B"/>
    <w:rsid w:val="0030592A"/>
    <w:rsid w:val="00305A7A"/>
    <w:rsid w:val="00306872"/>
    <w:rsid w:val="00311101"/>
    <w:rsid w:val="00313B11"/>
    <w:rsid w:val="00314309"/>
    <w:rsid w:val="003148AE"/>
    <w:rsid w:val="00315A3C"/>
    <w:rsid w:val="00317C75"/>
    <w:rsid w:val="00320409"/>
    <w:rsid w:val="003227F6"/>
    <w:rsid w:val="0032298D"/>
    <w:rsid w:val="00323720"/>
    <w:rsid w:val="00324036"/>
    <w:rsid w:val="0032784D"/>
    <w:rsid w:val="00327BF0"/>
    <w:rsid w:val="003305A2"/>
    <w:rsid w:val="00330938"/>
    <w:rsid w:val="003327EC"/>
    <w:rsid w:val="00332AB2"/>
    <w:rsid w:val="00332D29"/>
    <w:rsid w:val="0033355F"/>
    <w:rsid w:val="00333EFA"/>
    <w:rsid w:val="0033738B"/>
    <w:rsid w:val="00337A73"/>
    <w:rsid w:val="00341F55"/>
    <w:rsid w:val="0034615E"/>
    <w:rsid w:val="003469DE"/>
    <w:rsid w:val="003473F4"/>
    <w:rsid w:val="00351639"/>
    <w:rsid w:val="003516E2"/>
    <w:rsid w:val="003526A5"/>
    <w:rsid w:val="003536AF"/>
    <w:rsid w:val="00354C41"/>
    <w:rsid w:val="00360F84"/>
    <w:rsid w:val="00361AAA"/>
    <w:rsid w:val="00362F91"/>
    <w:rsid w:val="00363F7C"/>
    <w:rsid w:val="00363FD4"/>
    <w:rsid w:val="00364D26"/>
    <w:rsid w:val="00366503"/>
    <w:rsid w:val="003670AF"/>
    <w:rsid w:val="003672AB"/>
    <w:rsid w:val="0036731D"/>
    <w:rsid w:val="0036738F"/>
    <w:rsid w:val="003676AD"/>
    <w:rsid w:val="003678D4"/>
    <w:rsid w:val="00370B87"/>
    <w:rsid w:val="00372208"/>
    <w:rsid w:val="0037557D"/>
    <w:rsid w:val="00376978"/>
    <w:rsid w:val="00376FD9"/>
    <w:rsid w:val="00377289"/>
    <w:rsid w:val="003801BD"/>
    <w:rsid w:val="0038043B"/>
    <w:rsid w:val="00380F9E"/>
    <w:rsid w:val="003828F3"/>
    <w:rsid w:val="00384581"/>
    <w:rsid w:val="00387AEC"/>
    <w:rsid w:val="00387DA6"/>
    <w:rsid w:val="00392C7A"/>
    <w:rsid w:val="00394D59"/>
    <w:rsid w:val="003A179B"/>
    <w:rsid w:val="003A1A81"/>
    <w:rsid w:val="003A2CE0"/>
    <w:rsid w:val="003A3852"/>
    <w:rsid w:val="003A52BE"/>
    <w:rsid w:val="003A6BAA"/>
    <w:rsid w:val="003B0EA7"/>
    <w:rsid w:val="003B12C2"/>
    <w:rsid w:val="003B2F58"/>
    <w:rsid w:val="003B42F2"/>
    <w:rsid w:val="003B4760"/>
    <w:rsid w:val="003B4763"/>
    <w:rsid w:val="003B6389"/>
    <w:rsid w:val="003B7D2D"/>
    <w:rsid w:val="003C0CAD"/>
    <w:rsid w:val="003C1213"/>
    <w:rsid w:val="003C23AE"/>
    <w:rsid w:val="003C2A52"/>
    <w:rsid w:val="003C7134"/>
    <w:rsid w:val="003D4CC1"/>
    <w:rsid w:val="003D5F8B"/>
    <w:rsid w:val="003D6AFE"/>
    <w:rsid w:val="003E03E8"/>
    <w:rsid w:val="003E09FD"/>
    <w:rsid w:val="003E0A43"/>
    <w:rsid w:val="003E180B"/>
    <w:rsid w:val="003E3060"/>
    <w:rsid w:val="003E43AE"/>
    <w:rsid w:val="003E5B28"/>
    <w:rsid w:val="003E655B"/>
    <w:rsid w:val="003E6CEE"/>
    <w:rsid w:val="003F049D"/>
    <w:rsid w:val="003F226E"/>
    <w:rsid w:val="003F23D4"/>
    <w:rsid w:val="003F256F"/>
    <w:rsid w:val="00401D3B"/>
    <w:rsid w:val="00402737"/>
    <w:rsid w:val="00404F2C"/>
    <w:rsid w:val="00405A30"/>
    <w:rsid w:val="0040615D"/>
    <w:rsid w:val="00406B91"/>
    <w:rsid w:val="00413B99"/>
    <w:rsid w:val="00415DFD"/>
    <w:rsid w:val="00417482"/>
    <w:rsid w:val="00420E60"/>
    <w:rsid w:val="00421719"/>
    <w:rsid w:val="004250C4"/>
    <w:rsid w:val="00425487"/>
    <w:rsid w:val="004336ED"/>
    <w:rsid w:val="004374C2"/>
    <w:rsid w:val="00441BBB"/>
    <w:rsid w:val="00442347"/>
    <w:rsid w:val="00442A13"/>
    <w:rsid w:val="004452A8"/>
    <w:rsid w:val="004471B6"/>
    <w:rsid w:val="004474AA"/>
    <w:rsid w:val="00450A09"/>
    <w:rsid w:val="004512D9"/>
    <w:rsid w:val="004515F2"/>
    <w:rsid w:val="004517D3"/>
    <w:rsid w:val="00452DE6"/>
    <w:rsid w:val="004541CA"/>
    <w:rsid w:val="004605D9"/>
    <w:rsid w:val="00460D15"/>
    <w:rsid w:val="00462CE4"/>
    <w:rsid w:val="00462E10"/>
    <w:rsid w:val="00464BAD"/>
    <w:rsid w:val="00465940"/>
    <w:rsid w:val="00465D36"/>
    <w:rsid w:val="0046648D"/>
    <w:rsid w:val="00467200"/>
    <w:rsid w:val="00470375"/>
    <w:rsid w:val="004728D0"/>
    <w:rsid w:val="00473BBF"/>
    <w:rsid w:val="00473C41"/>
    <w:rsid w:val="0047519A"/>
    <w:rsid w:val="00476200"/>
    <w:rsid w:val="00476424"/>
    <w:rsid w:val="004776BB"/>
    <w:rsid w:val="004779F1"/>
    <w:rsid w:val="00477E8A"/>
    <w:rsid w:val="00480C18"/>
    <w:rsid w:val="00481FD2"/>
    <w:rsid w:val="0048333C"/>
    <w:rsid w:val="00487E8D"/>
    <w:rsid w:val="004929EC"/>
    <w:rsid w:val="00493A23"/>
    <w:rsid w:val="0049787E"/>
    <w:rsid w:val="004A0A83"/>
    <w:rsid w:val="004A1DE1"/>
    <w:rsid w:val="004A459A"/>
    <w:rsid w:val="004A468C"/>
    <w:rsid w:val="004A5E6A"/>
    <w:rsid w:val="004A76D1"/>
    <w:rsid w:val="004A79CD"/>
    <w:rsid w:val="004B0562"/>
    <w:rsid w:val="004B178A"/>
    <w:rsid w:val="004B2369"/>
    <w:rsid w:val="004B3103"/>
    <w:rsid w:val="004B343A"/>
    <w:rsid w:val="004B3D10"/>
    <w:rsid w:val="004B4E43"/>
    <w:rsid w:val="004B51B2"/>
    <w:rsid w:val="004B5BD2"/>
    <w:rsid w:val="004C110E"/>
    <w:rsid w:val="004C137E"/>
    <w:rsid w:val="004C13F8"/>
    <w:rsid w:val="004C1ED1"/>
    <w:rsid w:val="004C2821"/>
    <w:rsid w:val="004C71B2"/>
    <w:rsid w:val="004D4C8C"/>
    <w:rsid w:val="004D5D5C"/>
    <w:rsid w:val="004E0BD3"/>
    <w:rsid w:val="004E0C99"/>
    <w:rsid w:val="004E27D7"/>
    <w:rsid w:val="004F203E"/>
    <w:rsid w:val="004F3929"/>
    <w:rsid w:val="004F4B05"/>
    <w:rsid w:val="004F4DFD"/>
    <w:rsid w:val="004F4EBC"/>
    <w:rsid w:val="004F6998"/>
    <w:rsid w:val="00500BE2"/>
    <w:rsid w:val="00503D71"/>
    <w:rsid w:val="00505C41"/>
    <w:rsid w:val="00506AC1"/>
    <w:rsid w:val="005074E8"/>
    <w:rsid w:val="0050795B"/>
    <w:rsid w:val="00512CDA"/>
    <w:rsid w:val="00513463"/>
    <w:rsid w:val="0051395F"/>
    <w:rsid w:val="00516533"/>
    <w:rsid w:val="005169ED"/>
    <w:rsid w:val="005178D1"/>
    <w:rsid w:val="00520202"/>
    <w:rsid w:val="0052151D"/>
    <w:rsid w:val="00522AF5"/>
    <w:rsid w:val="00523CB7"/>
    <w:rsid w:val="00524AF2"/>
    <w:rsid w:val="005250E9"/>
    <w:rsid w:val="00525B16"/>
    <w:rsid w:val="005260D6"/>
    <w:rsid w:val="00526D3C"/>
    <w:rsid w:val="0052794A"/>
    <w:rsid w:val="00530738"/>
    <w:rsid w:val="00530E42"/>
    <w:rsid w:val="00531C11"/>
    <w:rsid w:val="00531C74"/>
    <w:rsid w:val="00532117"/>
    <w:rsid w:val="0053266B"/>
    <w:rsid w:val="0053292E"/>
    <w:rsid w:val="00533D30"/>
    <w:rsid w:val="005350D3"/>
    <w:rsid w:val="005357A3"/>
    <w:rsid w:val="005378A7"/>
    <w:rsid w:val="00537AD5"/>
    <w:rsid w:val="00537DC9"/>
    <w:rsid w:val="0054028A"/>
    <w:rsid w:val="005402DD"/>
    <w:rsid w:val="00541306"/>
    <w:rsid w:val="00546355"/>
    <w:rsid w:val="00547034"/>
    <w:rsid w:val="00553AE2"/>
    <w:rsid w:val="00555F18"/>
    <w:rsid w:val="0056028F"/>
    <w:rsid w:val="00562516"/>
    <w:rsid w:val="00563556"/>
    <w:rsid w:val="0056650A"/>
    <w:rsid w:val="005676F2"/>
    <w:rsid w:val="0057074B"/>
    <w:rsid w:val="00570F04"/>
    <w:rsid w:val="00572C54"/>
    <w:rsid w:val="00573BD3"/>
    <w:rsid w:val="00580AE2"/>
    <w:rsid w:val="00585540"/>
    <w:rsid w:val="00590880"/>
    <w:rsid w:val="005916E0"/>
    <w:rsid w:val="00592453"/>
    <w:rsid w:val="005924D0"/>
    <w:rsid w:val="00593B7C"/>
    <w:rsid w:val="00596373"/>
    <w:rsid w:val="0059773A"/>
    <w:rsid w:val="00597F97"/>
    <w:rsid w:val="005A1746"/>
    <w:rsid w:val="005A2422"/>
    <w:rsid w:val="005A24EC"/>
    <w:rsid w:val="005A37B0"/>
    <w:rsid w:val="005A3A81"/>
    <w:rsid w:val="005A693D"/>
    <w:rsid w:val="005B00C1"/>
    <w:rsid w:val="005B032C"/>
    <w:rsid w:val="005B0481"/>
    <w:rsid w:val="005B0D37"/>
    <w:rsid w:val="005B252D"/>
    <w:rsid w:val="005B42D2"/>
    <w:rsid w:val="005B6459"/>
    <w:rsid w:val="005B6F24"/>
    <w:rsid w:val="005C0777"/>
    <w:rsid w:val="005C0F06"/>
    <w:rsid w:val="005C23CF"/>
    <w:rsid w:val="005C4D90"/>
    <w:rsid w:val="005C5182"/>
    <w:rsid w:val="005C5C98"/>
    <w:rsid w:val="005C7D7C"/>
    <w:rsid w:val="005D20B4"/>
    <w:rsid w:val="005D28BD"/>
    <w:rsid w:val="005E0215"/>
    <w:rsid w:val="005E1E08"/>
    <w:rsid w:val="005E2636"/>
    <w:rsid w:val="005E4179"/>
    <w:rsid w:val="005E69B8"/>
    <w:rsid w:val="005F05D2"/>
    <w:rsid w:val="005F1CFC"/>
    <w:rsid w:val="005F299C"/>
    <w:rsid w:val="005F334A"/>
    <w:rsid w:val="005F41B0"/>
    <w:rsid w:val="005F4775"/>
    <w:rsid w:val="005F5843"/>
    <w:rsid w:val="005F65EE"/>
    <w:rsid w:val="005F6AE7"/>
    <w:rsid w:val="005F791C"/>
    <w:rsid w:val="00600E7E"/>
    <w:rsid w:val="006043D0"/>
    <w:rsid w:val="00605C0A"/>
    <w:rsid w:val="00606474"/>
    <w:rsid w:val="006065C5"/>
    <w:rsid w:val="00606DFF"/>
    <w:rsid w:val="006077B7"/>
    <w:rsid w:val="006102E5"/>
    <w:rsid w:val="00612008"/>
    <w:rsid w:val="00612E67"/>
    <w:rsid w:val="006141C8"/>
    <w:rsid w:val="00614A51"/>
    <w:rsid w:val="006162CC"/>
    <w:rsid w:val="00616305"/>
    <w:rsid w:val="00616D82"/>
    <w:rsid w:val="006177B9"/>
    <w:rsid w:val="00617C4B"/>
    <w:rsid w:val="00621AED"/>
    <w:rsid w:val="00621EC5"/>
    <w:rsid w:val="00622FF4"/>
    <w:rsid w:val="0062408D"/>
    <w:rsid w:val="006252FA"/>
    <w:rsid w:val="00625D55"/>
    <w:rsid w:val="006276C6"/>
    <w:rsid w:val="006310AF"/>
    <w:rsid w:val="00634436"/>
    <w:rsid w:val="00635E17"/>
    <w:rsid w:val="0063716E"/>
    <w:rsid w:val="00637804"/>
    <w:rsid w:val="0063784F"/>
    <w:rsid w:val="00637C66"/>
    <w:rsid w:val="006414D5"/>
    <w:rsid w:val="00641900"/>
    <w:rsid w:val="00643C07"/>
    <w:rsid w:val="006471B8"/>
    <w:rsid w:val="00650804"/>
    <w:rsid w:val="006514B7"/>
    <w:rsid w:val="00651E7F"/>
    <w:rsid w:val="006550D9"/>
    <w:rsid w:val="00657248"/>
    <w:rsid w:val="00657458"/>
    <w:rsid w:val="00657ED7"/>
    <w:rsid w:val="006626C8"/>
    <w:rsid w:val="0066333F"/>
    <w:rsid w:val="006674A1"/>
    <w:rsid w:val="00670FE2"/>
    <w:rsid w:val="00671A8D"/>
    <w:rsid w:val="00672838"/>
    <w:rsid w:val="006743B1"/>
    <w:rsid w:val="00674C57"/>
    <w:rsid w:val="006753DD"/>
    <w:rsid w:val="006754A9"/>
    <w:rsid w:val="006765DB"/>
    <w:rsid w:val="006766A5"/>
    <w:rsid w:val="0068043B"/>
    <w:rsid w:val="00680B8E"/>
    <w:rsid w:val="00681FE7"/>
    <w:rsid w:val="00683462"/>
    <w:rsid w:val="00683D4F"/>
    <w:rsid w:val="00684D22"/>
    <w:rsid w:val="00686908"/>
    <w:rsid w:val="00691FB9"/>
    <w:rsid w:val="006928C5"/>
    <w:rsid w:val="00693D22"/>
    <w:rsid w:val="006A29D3"/>
    <w:rsid w:val="006A3168"/>
    <w:rsid w:val="006A3DA7"/>
    <w:rsid w:val="006A56D3"/>
    <w:rsid w:val="006A60E2"/>
    <w:rsid w:val="006A6448"/>
    <w:rsid w:val="006A749F"/>
    <w:rsid w:val="006B048C"/>
    <w:rsid w:val="006B1100"/>
    <w:rsid w:val="006B13BA"/>
    <w:rsid w:val="006B16B9"/>
    <w:rsid w:val="006B3C19"/>
    <w:rsid w:val="006B5FAC"/>
    <w:rsid w:val="006B6E06"/>
    <w:rsid w:val="006C0D44"/>
    <w:rsid w:val="006D0EAD"/>
    <w:rsid w:val="006D2FCA"/>
    <w:rsid w:val="006D60E4"/>
    <w:rsid w:val="006E0283"/>
    <w:rsid w:val="006E2403"/>
    <w:rsid w:val="006E3065"/>
    <w:rsid w:val="006E378E"/>
    <w:rsid w:val="006E5EED"/>
    <w:rsid w:val="006F216B"/>
    <w:rsid w:val="006F3BA5"/>
    <w:rsid w:val="006F555E"/>
    <w:rsid w:val="00700786"/>
    <w:rsid w:val="00700F46"/>
    <w:rsid w:val="00702816"/>
    <w:rsid w:val="007033FF"/>
    <w:rsid w:val="007066BB"/>
    <w:rsid w:val="00706722"/>
    <w:rsid w:val="0070701F"/>
    <w:rsid w:val="0071205E"/>
    <w:rsid w:val="007121B5"/>
    <w:rsid w:val="00713E12"/>
    <w:rsid w:val="0071477A"/>
    <w:rsid w:val="00714E4C"/>
    <w:rsid w:val="00717187"/>
    <w:rsid w:val="007203EA"/>
    <w:rsid w:val="00720E42"/>
    <w:rsid w:val="00720EEB"/>
    <w:rsid w:val="00720EF8"/>
    <w:rsid w:val="0072386B"/>
    <w:rsid w:val="00723899"/>
    <w:rsid w:val="00723F63"/>
    <w:rsid w:val="00724406"/>
    <w:rsid w:val="007255E0"/>
    <w:rsid w:val="00726D8E"/>
    <w:rsid w:val="007311DA"/>
    <w:rsid w:val="0073459C"/>
    <w:rsid w:val="00737BAE"/>
    <w:rsid w:val="0074076E"/>
    <w:rsid w:val="00740903"/>
    <w:rsid w:val="0074112C"/>
    <w:rsid w:val="007420E2"/>
    <w:rsid w:val="007432DF"/>
    <w:rsid w:val="00743D4F"/>
    <w:rsid w:val="0074447E"/>
    <w:rsid w:val="00745149"/>
    <w:rsid w:val="007454F0"/>
    <w:rsid w:val="00752CFC"/>
    <w:rsid w:val="00753A1A"/>
    <w:rsid w:val="00754F04"/>
    <w:rsid w:val="00757873"/>
    <w:rsid w:val="00757B9C"/>
    <w:rsid w:val="00757BDC"/>
    <w:rsid w:val="00757EB6"/>
    <w:rsid w:val="00760E95"/>
    <w:rsid w:val="007615B5"/>
    <w:rsid w:val="00762D05"/>
    <w:rsid w:val="00765559"/>
    <w:rsid w:val="00770796"/>
    <w:rsid w:val="00770A9E"/>
    <w:rsid w:val="007747A8"/>
    <w:rsid w:val="00776892"/>
    <w:rsid w:val="00776DC4"/>
    <w:rsid w:val="0078130B"/>
    <w:rsid w:val="00783DAA"/>
    <w:rsid w:val="00786291"/>
    <w:rsid w:val="00786470"/>
    <w:rsid w:val="007867DD"/>
    <w:rsid w:val="0079078D"/>
    <w:rsid w:val="007921BF"/>
    <w:rsid w:val="007943C2"/>
    <w:rsid w:val="00794C37"/>
    <w:rsid w:val="00796AEC"/>
    <w:rsid w:val="00796B94"/>
    <w:rsid w:val="0079781E"/>
    <w:rsid w:val="007A2791"/>
    <w:rsid w:val="007A43AF"/>
    <w:rsid w:val="007A48D3"/>
    <w:rsid w:val="007A63A0"/>
    <w:rsid w:val="007B1E9B"/>
    <w:rsid w:val="007B397B"/>
    <w:rsid w:val="007B5600"/>
    <w:rsid w:val="007B57B8"/>
    <w:rsid w:val="007B66E0"/>
    <w:rsid w:val="007B7B8D"/>
    <w:rsid w:val="007C23A3"/>
    <w:rsid w:val="007C3854"/>
    <w:rsid w:val="007C4027"/>
    <w:rsid w:val="007C602D"/>
    <w:rsid w:val="007C67C8"/>
    <w:rsid w:val="007D0DAD"/>
    <w:rsid w:val="007D0ECC"/>
    <w:rsid w:val="007D4AD0"/>
    <w:rsid w:val="007D5D0D"/>
    <w:rsid w:val="007E09D9"/>
    <w:rsid w:val="007E64C6"/>
    <w:rsid w:val="007F7BCD"/>
    <w:rsid w:val="00800242"/>
    <w:rsid w:val="008005FE"/>
    <w:rsid w:val="008008CF"/>
    <w:rsid w:val="00802375"/>
    <w:rsid w:val="0080340C"/>
    <w:rsid w:val="00803850"/>
    <w:rsid w:val="00803E89"/>
    <w:rsid w:val="0080428A"/>
    <w:rsid w:val="008062B3"/>
    <w:rsid w:val="008074CA"/>
    <w:rsid w:val="00807931"/>
    <w:rsid w:val="00813B78"/>
    <w:rsid w:val="008219D9"/>
    <w:rsid w:val="008223DF"/>
    <w:rsid w:val="00822A41"/>
    <w:rsid w:val="00825F95"/>
    <w:rsid w:val="00831243"/>
    <w:rsid w:val="008313A4"/>
    <w:rsid w:val="00832171"/>
    <w:rsid w:val="008322F8"/>
    <w:rsid w:val="0083435D"/>
    <w:rsid w:val="00837062"/>
    <w:rsid w:val="0083716A"/>
    <w:rsid w:val="0083724A"/>
    <w:rsid w:val="008374F3"/>
    <w:rsid w:val="00837E05"/>
    <w:rsid w:val="008406F2"/>
    <w:rsid w:val="00840B2D"/>
    <w:rsid w:val="00841405"/>
    <w:rsid w:val="00842D98"/>
    <w:rsid w:val="008446E3"/>
    <w:rsid w:val="0084571C"/>
    <w:rsid w:val="00846B8D"/>
    <w:rsid w:val="00855BD3"/>
    <w:rsid w:val="00855CD7"/>
    <w:rsid w:val="0086224F"/>
    <w:rsid w:val="00863234"/>
    <w:rsid w:val="008660B8"/>
    <w:rsid w:val="00866AE9"/>
    <w:rsid w:val="0086745C"/>
    <w:rsid w:val="00867C0C"/>
    <w:rsid w:val="008709F8"/>
    <w:rsid w:val="00871AF1"/>
    <w:rsid w:val="008742A6"/>
    <w:rsid w:val="008744CA"/>
    <w:rsid w:val="008758B1"/>
    <w:rsid w:val="00876DCE"/>
    <w:rsid w:val="00881768"/>
    <w:rsid w:val="008839A1"/>
    <w:rsid w:val="00885459"/>
    <w:rsid w:val="0088622E"/>
    <w:rsid w:val="00890496"/>
    <w:rsid w:val="00892184"/>
    <w:rsid w:val="008950F8"/>
    <w:rsid w:val="00895FC5"/>
    <w:rsid w:val="008A0752"/>
    <w:rsid w:val="008A0AA2"/>
    <w:rsid w:val="008A0B60"/>
    <w:rsid w:val="008A2BB5"/>
    <w:rsid w:val="008A64BD"/>
    <w:rsid w:val="008A6B63"/>
    <w:rsid w:val="008A7345"/>
    <w:rsid w:val="008B3E5C"/>
    <w:rsid w:val="008B4513"/>
    <w:rsid w:val="008B5969"/>
    <w:rsid w:val="008C1810"/>
    <w:rsid w:val="008C1A11"/>
    <w:rsid w:val="008D5879"/>
    <w:rsid w:val="008D5B82"/>
    <w:rsid w:val="008D6357"/>
    <w:rsid w:val="008D6D21"/>
    <w:rsid w:val="008D6DD4"/>
    <w:rsid w:val="008E0A59"/>
    <w:rsid w:val="008E0DBA"/>
    <w:rsid w:val="008E1DD5"/>
    <w:rsid w:val="008E2412"/>
    <w:rsid w:val="008E2A64"/>
    <w:rsid w:val="008E3C59"/>
    <w:rsid w:val="008E6D5E"/>
    <w:rsid w:val="008E7071"/>
    <w:rsid w:val="008E7219"/>
    <w:rsid w:val="008F0B8E"/>
    <w:rsid w:val="008F0EA8"/>
    <w:rsid w:val="008F131D"/>
    <w:rsid w:val="008F2046"/>
    <w:rsid w:val="008F213E"/>
    <w:rsid w:val="008F3686"/>
    <w:rsid w:val="008F4295"/>
    <w:rsid w:val="008F55B4"/>
    <w:rsid w:val="00900286"/>
    <w:rsid w:val="00900309"/>
    <w:rsid w:val="00901D3B"/>
    <w:rsid w:val="009030C1"/>
    <w:rsid w:val="0090399D"/>
    <w:rsid w:val="00904CDC"/>
    <w:rsid w:val="00906D26"/>
    <w:rsid w:val="0091380B"/>
    <w:rsid w:val="00913E8F"/>
    <w:rsid w:val="009162C2"/>
    <w:rsid w:val="00917910"/>
    <w:rsid w:val="00921C34"/>
    <w:rsid w:val="009225F0"/>
    <w:rsid w:val="00925872"/>
    <w:rsid w:val="00925985"/>
    <w:rsid w:val="00926E4D"/>
    <w:rsid w:val="00927CE0"/>
    <w:rsid w:val="00931D8B"/>
    <w:rsid w:val="00936B7C"/>
    <w:rsid w:val="009372E8"/>
    <w:rsid w:val="00937424"/>
    <w:rsid w:val="00940B03"/>
    <w:rsid w:val="00941B0D"/>
    <w:rsid w:val="00941E5B"/>
    <w:rsid w:val="00942A86"/>
    <w:rsid w:val="00944F59"/>
    <w:rsid w:val="00945025"/>
    <w:rsid w:val="00945057"/>
    <w:rsid w:val="009468D8"/>
    <w:rsid w:val="00947064"/>
    <w:rsid w:val="00947357"/>
    <w:rsid w:val="00947887"/>
    <w:rsid w:val="00947C5D"/>
    <w:rsid w:val="00947F1F"/>
    <w:rsid w:val="00950AFA"/>
    <w:rsid w:val="00950B56"/>
    <w:rsid w:val="00951F02"/>
    <w:rsid w:val="0095390A"/>
    <w:rsid w:val="009547DE"/>
    <w:rsid w:val="00960237"/>
    <w:rsid w:val="009614A8"/>
    <w:rsid w:val="00961E70"/>
    <w:rsid w:val="00965B83"/>
    <w:rsid w:val="00966B4A"/>
    <w:rsid w:val="0096736B"/>
    <w:rsid w:val="009756D4"/>
    <w:rsid w:val="0097646D"/>
    <w:rsid w:val="00980403"/>
    <w:rsid w:val="00990366"/>
    <w:rsid w:val="00990FDE"/>
    <w:rsid w:val="00991721"/>
    <w:rsid w:val="0099412F"/>
    <w:rsid w:val="009956B2"/>
    <w:rsid w:val="00997762"/>
    <w:rsid w:val="009A01EE"/>
    <w:rsid w:val="009A1A35"/>
    <w:rsid w:val="009A7563"/>
    <w:rsid w:val="009B09B3"/>
    <w:rsid w:val="009B1E9E"/>
    <w:rsid w:val="009B25F8"/>
    <w:rsid w:val="009B6E6A"/>
    <w:rsid w:val="009C184D"/>
    <w:rsid w:val="009C1D9D"/>
    <w:rsid w:val="009C2774"/>
    <w:rsid w:val="009C303B"/>
    <w:rsid w:val="009C42EE"/>
    <w:rsid w:val="009C45F4"/>
    <w:rsid w:val="009C69E0"/>
    <w:rsid w:val="009C722D"/>
    <w:rsid w:val="009C7317"/>
    <w:rsid w:val="009D3768"/>
    <w:rsid w:val="009D43A7"/>
    <w:rsid w:val="009D4B11"/>
    <w:rsid w:val="009D5404"/>
    <w:rsid w:val="009D5437"/>
    <w:rsid w:val="009D5830"/>
    <w:rsid w:val="009D7F33"/>
    <w:rsid w:val="009E1ACF"/>
    <w:rsid w:val="009E3281"/>
    <w:rsid w:val="009F17B7"/>
    <w:rsid w:val="009F2956"/>
    <w:rsid w:val="009F3E91"/>
    <w:rsid w:val="009F4F97"/>
    <w:rsid w:val="00A04A99"/>
    <w:rsid w:val="00A0547C"/>
    <w:rsid w:val="00A062EA"/>
    <w:rsid w:val="00A107BD"/>
    <w:rsid w:val="00A11A0E"/>
    <w:rsid w:val="00A13503"/>
    <w:rsid w:val="00A148C3"/>
    <w:rsid w:val="00A17B9A"/>
    <w:rsid w:val="00A20A4E"/>
    <w:rsid w:val="00A24A6C"/>
    <w:rsid w:val="00A2502E"/>
    <w:rsid w:val="00A27D1B"/>
    <w:rsid w:val="00A30770"/>
    <w:rsid w:val="00A33BB8"/>
    <w:rsid w:val="00A35900"/>
    <w:rsid w:val="00A3673D"/>
    <w:rsid w:val="00A37C28"/>
    <w:rsid w:val="00A405E1"/>
    <w:rsid w:val="00A40D28"/>
    <w:rsid w:val="00A43DBB"/>
    <w:rsid w:val="00A451DF"/>
    <w:rsid w:val="00A453A7"/>
    <w:rsid w:val="00A46409"/>
    <w:rsid w:val="00A47366"/>
    <w:rsid w:val="00A47995"/>
    <w:rsid w:val="00A50878"/>
    <w:rsid w:val="00A56E03"/>
    <w:rsid w:val="00A570E9"/>
    <w:rsid w:val="00A60BA8"/>
    <w:rsid w:val="00A6124A"/>
    <w:rsid w:val="00A6199A"/>
    <w:rsid w:val="00A67179"/>
    <w:rsid w:val="00A75A8A"/>
    <w:rsid w:val="00A75B86"/>
    <w:rsid w:val="00A76C4A"/>
    <w:rsid w:val="00A76F5D"/>
    <w:rsid w:val="00A80469"/>
    <w:rsid w:val="00A809BD"/>
    <w:rsid w:val="00A80F77"/>
    <w:rsid w:val="00A80FBA"/>
    <w:rsid w:val="00A93FF5"/>
    <w:rsid w:val="00A95939"/>
    <w:rsid w:val="00A95C78"/>
    <w:rsid w:val="00A95DD4"/>
    <w:rsid w:val="00A96E38"/>
    <w:rsid w:val="00AA169F"/>
    <w:rsid w:val="00AA190B"/>
    <w:rsid w:val="00AA195C"/>
    <w:rsid w:val="00AA23CB"/>
    <w:rsid w:val="00AA25E7"/>
    <w:rsid w:val="00AA2F33"/>
    <w:rsid w:val="00AA4089"/>
    <w:rsid w:val="00AA6557"/>
    <w:rsid w:val="00AA6D71"/>
    <w:rsid w:val="00AA7F43"/>
    <w:rsid w:val="00AB1760"/>
    <w:rsid w:val="00AB24E2"/>
    <w:rsid w:val="00AB2B70"/>
    <w:rsid w:val="00AB3B14"/>
    <w:rsid w:val="00AB614D"/>
    <w:rsid w:val="00AC0899"/>
    <w:rsid w:val="00AC18B9"/>
    <w:rsid w:val="00AC314F"/>
    <w:rsid w:val="00AC31B5"/>
    <w:rsid w:val="00AC4C8D"/>
    <w:rsid w:val="00AC64B0"/>
    <w:rsid w:val="00AC67E0"/>
    <w:rsid w:val="00AD3092"/>
    <w:rsid w:val="00AD51B7"/>
    <w:rsid w:val="00AD5328"/>
    <w:rsid w:val="00AD65B2"/>
    <w:rsid w:val="00AD6FF8"/>
    <w:rsid w:val="00AE15EB"/>
    <w:rsid w:val="00AE4738"/>
    <w:rsid w:val="00AE6217"/>
    <w:rsid w:val="00AF30C9"/>
    <w:rsid w:val="00AF3D05"/>
    <w:rsid w:val="00AF44BE"/>
    <w:rsid w:val="00AF5F84"/>
    <w:rsid w:val="00AF68DE"/>
    <w:rsid w:val="00B00511"/>
    <w:rsid w:val="00B00681"/>
    <w:rsid w:val="00B00F3D"/>
    <w:rsid w:val="00B04206"/>
    <w:rsid w:val="00B057ED"/>
    <w:rsid w:val="00B078E9"/>
    <w:rsid w:val="00B105B3"/>
    <w:rsid w:val="00B107C2"/>
    <w:rsid w:val="00B10FD4"/>
    <w:rsid w:val="00B11831"/>
    <w:rsid w:val="00B120AF"/>
    <w:rsid w:val="00B1433E"/>
    <w:rsid w:val="00B14BBC"/>
    <w:rsid w:val="00B14EEB"/>
    <w:rsid w:val="00B16A79"/>
    <w:rsid w:val="00B17376"/>
    <w:rsid w:val="00B20244"/>
    <w:rsid w:val="00B20F5F"/>
    <w:rsid w:val="00B22883"/>
    <w:rsid w:val="00B2389A"/>
    <w:rsid w:val="00B23E1C"/>
    <w:rsid w:val="00B25150"/>
    <w:rsid w:val="00B25E45"/>
    <w:rsid w:val="00B27F60"/>
    <w:rsid w:val="00B30AD1"/>
    <w:rsid w:val="00B315C0"/>
    <w:rsid w:val="00B319B1"/>
    <w:rsid w:val="00B33900"/>
    <w:rsid w:val="00B35723"/>
    <w:rsid w:val="00B36305"/>
    <w:rsid w:val="00B368AC"/>
    <w:rsid w:val="00B40C74"/>
    <w:rsid w:val="00B4183A"/>
    <w:rsid w:val="00B42997"/>
    <w:rsid w:val="00B42E98"/>
    <w:rsid w:val="00B43E86"/>
    <w:rsid w:val="00B47081"/>
    <w:rsid w:val="00B4747F"/>
    <w:rsid w:val="00B47E36"/>
    <w:rsid w:val="00B526E3"/>
    <w:rsid w:val="00B52D07"/>
    <w:rsid w:val="00B538E7"/>
    <w:rsid w:val="00B5489D"/>
    <w:rsid w:val="00B54BC8"/>
    <w:rsid w:val="00B63336"/>
    <w:rsid w:val="00B63C1E"/>
    <w:rsid w:val="00B63F99"/>
    <w:rsid w:val="00B6469E"/>
    <w:rsid w:val="00B660FA"/>
    <w:rsid w:val="00B6770E"/>
    <w:rsid w:val="00B67945"/>
    <w:rsid w:val="00B70083"/>
    <w:rsid w:val="00B70F98"/>
    <w:rsid w:val="00B7143E"/>
    <w:rsid w:val="00B734D3"/>
    <w:rsid w:val="00B83061"/>
    <w:rsid w:val="00B83C0D"/>
    <w:rsid w:val="00B85434"/>
    <w:rsid w:val="00B85890"/>
    <w:rsid w:val="00B91498"/>
    <w:rsid w:val="00B91E3F"/>
    <w:rsid w:val="00B93017"/>
    <w:rsid w:val="00B9520B"/>
    <w:rsid w:val="00B96753"/>
    <w:rsid w:val="00B96A99"/>
    <w:rsid w:val="00BA0605"/>
    <w:rsid w:val="00BA0C26"/>
    <w:rsid w:val="00BA10F8"/>
    <w:rsid w:val="00BA11B3"/>
    <w:rsid w:val="00BA1CFC"/>
    <w:rsid w:val="00BA1D3A"/>
    <w:rsid w:val="00BA35EC"/>
    <w:rsid w:val="00BA5618"/>
    <w:rsid w:val="00BA59F9"/>
    <w:rsid w:val="00BA6EAE"/>
    <w:rsid w:val="00BB2EC6"/>
    <w:rsid w:val="00BB4C1A"/>
    <w:rsid w:val="00BB5409"/>
    <w:rsid w:val="00BB5419"/>
    <w:rsid w:val="00BB611F"/>
    <w:rsid w:val="00BC0551"/>
    <w:rsid w:val="00BC0873"/>
    <w:rsid w:val="00BC092A"/>
    <w:rsid w:val="00BC098C"/>
    <w:rsid w:val="00BC4770"/>
    <w:rsid w:val="00BC6156"/>
    <w:rsid w:val="00BC7D2B"/>
    <w:rsid w:val="00BD29B8"/>
    <w:rsid w:val="00BD3B18"/>
    <w:rsid w:val="00BD3E9D"/>
    <w:rsid w:val="00BD4A02"/>
    <w:rsid w:val="00BD5F86"/>
    <w:rsid w:val="00BD790E"/>
    <w:rsid w:val="00BE5A0B"/>
    <w:rsid w:val="00BE62E3"/>
    <w:rsid w:val="00BE668F"/>
    <w:rsid w:val="00BF19A0"/>
    <w:rsid w:val="00BF1B21"/>
    <w:rsid w:val="00BF1CED"/>
    <w:rsid w:val="00BF24DF"/>
    <w:rsid w:val="00BF25D2"/>
    <w:rsid w:val="00BF4070"/>
    <w:rsid w:val="00BF4990"/>
    <w:rsid w:val="00C03795"/>
    <w:rsid w:val="00C06804"/>
    <w:rsid w:val="00C0686D"/>
    <w:rsid w:val="00C10848"/>
    <w:rsid w:val="00C127EC"/>
    <w:rsid w:val="00C1313E"/>
    <w:rsid w:val="00C15D4C"/>
    <w:rsid w:val="00C20187"/>
    <w:rsid w:val="00C2362F"/>
    <w:rsid w:val="00C27664"/>
    <w:rsid w:val="00C277E1"/>
    <w:rsid w:val="00C32D0F"/>
    <w:rsid w:val="00C34083"/>
    <w:rsid w:val="00C353EC"/>
    <w:rsid w:val="00C35DBC"/>
    <w:rsid w:val="00C3652A"/>
    <w:rsid w:val="00C36CE7"/>
    <w:rsid w:val="00C374B1"/>
    <w:rsid w:val="00C43DEF"/>
    <w:rsid w:val="00C457D3"/>
    <w:rsid w:val="00C47217"/>
    <w:rsid w:val="00C4753B"/>
    <w:rsid w:val="00C52623"/>
    <w:rsid w:val="00C53013"/>
    <w:rsid w:val="00C53256"/>
    <w:rsid w:val="00C55AA6"/>
    <w:rsid w:val="00C56045"/>
    <w:rsid w:val="00C66DDD"/>
    <w:rsid w:val="00C73C11"/>
    <w:rsid w:val="00C74F65"/>
    <w:rsid w:val="00C75040"/>
    <w:rsid w:val="00C755F4"/>
    <w:rsid w:val="00C76566"/>
    <w:rsid w:val="00C771E8"/>
    <w:rsid w:val="00C81209"/>
    <w:rsid w:val="00C8124F"/>
    <w:rsid w:val="00C81331"/>
    <w:rsid w:val="00C818AD"/>
    <w:rsid w:val="00C82600"/>
    <w:rsid w:val="00C82CA5"/>
    <w:rsid w:val="00C82EBC"/>
    <w:rsid w:val="00C83B4B"/>
    <w:rsid w:val="00C85F4C"/>
    <w:rsid w:val="00C862F6"/>
    <w:rsid w:val="00C93740"/>
    <w:rsid w:val="00C93E35"/>
    <w:rsid w:val="00C947E2"/>
    <w:rsid w:val="00C9575E"/>
    <w:rsid w:val="00C95F1E"/>
    <w:rsid w:val="00CA0494"/>
    <w:rsid w:val="00CA14D2"/>
    <w:rsid w:val="00CA262F"/>
    <w:rsid w:val="00CA2C82"/>
    <w:rsid w:val="00CA3F7F"/>
    <w:rsid w:val="00CA4209"/>
    <w:rsid w:val="00CA4F23"/>
    <w:rsid w:val="00CA77F3"/>
    <w:rsid w:val="00CB2BEA"/>
    <w:rsid w:val="00CB2D5C"/>
    <w:rsid w:val="00CB5FDC"/>
    <w:rsid w:val="00CB6291"/>
    <w:rsid w:val="00CB65A0"/>
    <w:rsid w:val="00CB7EDA"/>
    <w:rsid w:val="00CC255A"/>
    <w:rsid w:val="00CC281F"/>
    <w:rsid w:val="00CC6E5F"/>
    <w:rsid w:val="00CD04DE"/>
    <w:rsid w:val="00CD0FB6"/>
    <w:rsid w:val="00CD1BE0"/>
    <w:rsid w:val="00CD26EB"/>
    <w:rsid w:val="00CD303B"/>
    <w:rsid w:val="00CD5E87"/>
    <w:rsid w:val="00CD7E05"/>
    <w:rsid w:val="00CE0D3E"/>
    <w:rsid w:val="00CE4198"/>
    <w:rsid w:val="00CE710D"/>
    <w:rsid w:val="00CF01EC"/>
    <w:rsid w:val="00CF1A25"/>
    <w:rsid w:val="00CF1E46"/>
    <w:rsid w:val="00CF3AA0"/>
    <w:rsid w:val="00CF4698"/>
    <w:rsid w:val="00CF4D60"/>
    <w:rsid w:val="00CF5D8B"/>
    <w:rsid w:val="00CF7418"/>
    <w:rsid w:val="00CF7922"/>
    <w:rsid w:val="00D003CC"/>
    <w:rsid w:val="00D034EF"/>
    <w:rsid w:val="00D03D45"/>
    <w:rsid w:val="00D0476E"/>
    <w:rsid w:val="00D05A7E"/>
    <w:rsid w:val="00D064A0"/>
    <w:rsid w:val="00D0673B"/>
    <w:rsid w:val="00D0753B"/>
    <w:rsid w:val="00D101DA"/>
    <w:rsid w:val="00D1196B"/>
    <w:rsid w:val="00D12AC6"/>
    <w:rsid w:val="00D12F20"/>
    <w:rsid w:val="00D13D9C"/>
    <w:rsid w:val="00D1423B"/>
    <w:rsid w:val="00D16517"/>
    <w:rsid w:val="00D1684A"/>
    <w:rsid w:val="00D208D7"/>
    <w:rsid w:val="00D216CA"/>
    <w:rsid w:val="00D21C46"/>
    <w:rsid w:val="00D23046"/>
    <w:rsid w:val="00D24164"/>
    <w:rsid w:val="00D27B4F"/>
    <w:rsid w:val="00D3141F"/>
    <w:rsid w:val="00D334EB"/>
    <w:rsid w:val="00D33631"/>
    <w:rsid w:val="00D34311"/>
    <w:rsid w:val="00D344CC"/>
    <w:rsid w:val="00D358D6"/>
    <w:rsid w:val="00D36022"/>
    <w:rsid w:val="00D40F86"/>
    <w:rsid w:val="00D436D4"/>
    <w:rsid w:val="00D4669F"/>
    <w:rsid w:val="00D47A30"/>
    <w:rsid w:val="00D559E4"/>
    <w:rsid w:val="00D56B48"/>
    <w:rsid w:val="00D57458"/>
    <w:rsid w:val="00D600B4"/>
    <w:rsid w:val="00D60B68"/>
    <w:rsid w:val="00D629A4"/>
    <w:rsid w:val="00D67180"/>
    <w:rsid w:val="00D678AE"/>
    <w:rsid w:val="00D707F7"/>
    <w:rsid w:val="00D70FA6"/>
    <w:rsid w:val="00D714A3"/>
    <w:rsid w:val="00D742BE"/>
    <w:rsid w:val="00D74ED6"/>
    <w:rsid w:val="00D75A5A"/>
    <w:rsid w:val="00D77113"/>
    <w:rsid w:val="00D800F8"/>
    <w:rsid w:val="00D80BC3"/>
    <w:rsid w:val="00D81805"/>
    <w:rsid w:val="00D81F42"/>
    <w:rsid w:val="00D82566"/>
    <w:rsid w:val="00D85919"/>
    <w:rsid w:val="00D8762D"/>
    <w:rsid w:val="00D87CE7"/>
    <w:rsid w:val="00D901EE"/>
    <w:rsid w:val="00D903D1"/>
    <w:rsid w:val="00D929C7"/>
    <w:rsid w:val="00D92F89"/>
    <w:rsid w:val="00D930B4"/>
    <w:rsid w:val="00D935E8"/>
    <w:rsid w:val="00D94922"/>
    <w:rsid w:val="00D94CEC"/>
    <w:rsid w:val="00D95356"/>
    <w:rsid w:val="00D9647E"/>
    <w:rsid w:val="00D96CA5"/>
    <w:rsid w:val="00D97436"/>
    <w:rsid w:val="00DA3504"/>
    <w:rsid w:val="00DA524B"/>
    <w:rsid w:val="00DA6D48"/>
    <w:rsid w:val="00DA721E"/>
    <w:rsid w:val="00DA74B7"/>
    <w:rsid w:val="00DA7F09"/>
    <w:rsid w:val="00DB01CB"/>
    <w:rsid w:val="00DB22BC"/>
    <w:rsid w:val="00DB23D0"/>
    <w:rsid w:val="00DB4118"/>
    <w:rsid w:val="00DB75F2"/>
    <w:rsid w:val="00DB7697"/>
    <w:rsid w:val="00DB78C8"/>
    <w:rsid w:val="00DC2A59"/>
    <w:rsid w:val="00DC6398"/>
    <w:rsid w:val="00DC6981"/>
    <w:rsid w:val="00DC7AED"/>
    <w:rsid w:val="00DD0024"/>
    <w:rsid w:val="00DD18ED"/>
    <w:rsid w:val="00DD5494"/>
    <w:rsid w:val="00DD7054"/>
    <w:rsid w:val="00DE07D3"/>
    <w:rsid w:val="00DE33D6"/>
    <w:rsid w:val="00DE359D"/>
    <w:rsid w:val="00DE36B2"/>
    <w:rsid w:val="00DE438A"/>
    <w:rsid w:val="00DE50D2"/>
    <w:rsid w:val="00DE60CD"/>
    <w:rsid w:val="00DE617B"/>
    <w:rsid w:val="00DE6464"/>
    <w:rsid w:val="00E0576D"/>
    <w:rsid w:val="00E1100F"/>
    <w:rsid w:val="00E14A91"/>
    <w:rsid w:val="00E16C00"/>
    <w:rsid w:val="00E204F1"/>
    <w:rsid w:val="00E20EE8"/>
    <w:rsid w:val="00E23CB8"/>
    <w:rsid w:val="00E26AE4"/>
    <w:rsid w:val="00E274E9"/>
    <w:rsid w:val="00E3286F"/>
    <w:rsid w:val="00E33B6A"/>
    <w:rsid w:val="00E36CA8"/>
    <w:rsid w:val="00E40C7C"/>
    <w:rsid w:val="00E4186B"/>
    <w:rsid w:val="00E443BB"/>
    <w:rsid w:val="00E44D0A"/>
    <w:rsid w:val="00E46AEC"/>
    <w:rsid w:val="00E474C8"/>
    <w:rsid w:val="00E506ED"/>
    <w:rsid w:val="00E537DB"/>
    <w:rsid w:val="00E540E9"/>
    <w:rsid w:val="00E56158"/>
    <w:rsid w:val="00E5693E"/>
    <w:rsid w:val="00E57CAD"/>
    <w:rsid w:val="00E61067"/>
    <w:rsid w:val="00E61B43"/>
    <w:rsid w:val="00E6213F"/>
    <w:rsid w:val="00E62D32"/>
    <w:rsid w:val="00E63A6C"/>
    <w:rsid w:val="00E64E4D"/>
    <w:rsid w:val="00E657AC"/>
    <w:rsid w:val="00E71B0B"/>
    <w:rsid w:val="00E73909"/>
    <w:rsid w:val="00E741AE"/>
    <w:rsid w:val="00E747AE"/>
    <w:rsid w:val="00E74AF3"/>
    <w:rsid w:val="00E75D77"/>
    <w:rsid w:val="00E75F79"/>
    <w:rsid w:val="00E763DD"/>
    <w:rsid w:val="00E766E0"/>
    <w:rsid w:val="00E76A2C"/>
    <w:rsid w:val="00E77EF2"/>
    <w:rsid w:val="00E77FB6"/>
    <w:rsid w:val="00E81170"/>
    <w:rsid w:val="00E84134"/>
    <w:rsid w:val="00E846FD"/>
    <w:rsid w:val="00E86268"/>
    <w:rsid w:val="00E86F4D"/>
    <w:rsid w:val="00E86FB8"/>
    <w:rsid w:val="00E87D93"/>
    <w:rsid w:val="00E94DAD"/>
    <w:rsid w:val="00E9588D"/>
    <w:rsid w:val="00E9602F"/>
    <w:rsid w:val="00E9797B"/>
    <w:rsid w:val="00E97A84"/>
    <w:rsid w:val="00E97EBF"/>
    <w:rsid w:val="00EA0894"/>
    <w:rsid w:val="00EA3615"/>
    <w:rsid w:val="00EB1216"/>
    <w:rsid w:val="00EB347A"/>
    <w:rsid w:val="00EB46B8"/>
    <w:rsid w:val="00EB5A00"/>
    <w:rsid w:val="00EB6373"/>
    <w:rsid w:val="00EC030A"/>
    <w:rsid w:val="00EC05B6"/>
    <w:rsid w:val="00EC3175"/>
    <w:rsid w:val="00EC4B46"/>
    <w:rsid w:val="00EC50B7"/>
    <w:rsid w:val="00EC5EA3"/>
    <w:rsid w:val="00EC6103"/>
    <w:rsid w:val="00ED2D43"/>
    <w:rsid w:val="00EE0266"/>
    <w:rsid w:val="00EE32F7"/>
    <w:rsid w:val="00EE3732"/>
    <w:rsid w:val="00EE44F8"/>
    <w:rsid w:val="00EE5CFD"/>
    <w:rsid w:val="00EE6429"/>
    <w:rsid w:val="00EF1344"/>
    <w:rsid w:val="00EF1F51"/>
    <w:rsid w:val="00EF3604"/>
    <w:rsid w:val="00EF5DE7"/>
    <w:rsid w:val="00EF6058"/>
    <w:rsid w:val="00EF6E07"/>
    <w:rsid w:val="00EF7565"/>
    <w:rsid w:val="00F02010"/>
    <w:rsid w:val="00F021F5"/>
    <w:rsid w:val="00F02A24"/>
    <w:rsid w:val="00F03185"/>
    <w:rsid w:val="00F031CA"/>
    <w:rsid w:val="00F10868"/>
    <w:rsid w:val="00F109F3"/>
    <w:rsid w:val="00F10E5C"/>
    <w:rsid w:val="00F11D80"/>
    <w:rsid w:val="00F13871"/>
    <w:rsid w:val="00F1576F"/>
    <w:rsid w:val="00F16458"/>
    <w:rsid w:val="00F170D1"/>
    <w:rsid w:val="00F202FE"/>
    <w:rsid w:val="00F20FAC"/>
    <w:rsid w:val="00F21086"/>
    <w:rsid w:val="00F21F37"/>
    <w:rsid w:val="00F23439"/>
    <w:rsid w:val="00F26214"/>
    <w:rsid w:val="00F26AA3"/>
    <w:rsid w:val="00F26CA4"/>
    <w:rsid w:val="00F26E6F"/>
    <w:rsid w:val="00F303F4"/>
    <w:rsid w:val="00F325AC"/>
    <w:rsid w:val="00F345D6"/>
    <w:rsid w:val="00F41118"/>
    <w:rsid w:val="00F41237"/>
    <w:rsid w:val="00F41CED"/>
    <w:rsid w:val="00F44490"/>
    <w:rsid w:val="00F44DDD"/>
    <w:rsid w:val="00F44E28"/>
    <w:rsid w:val="00F45A08"/>
    <w:rsid w:val="00F45B34"/>
    <w:rsid w:val="00F4661F"/>
    <w:rsid w:val="00F46972"/>
    <w:rsid w:val="00F46DF5"/>
    <w:rsid w:val="00F47393"/>
    <w:rsid w:val="00F51154"/>
    <w:rsid w:val="00F51A35"/>
    <w:rsid w:val="00F52280"/>
    <w:rsid w:val="00F53501"/>
    <w:rsid w:val="00F5392D"/>
    <w:rsid w:val="00F556A8"/>
    <w:rsid w:val="00F559DD"/>
    <w:rsid w:val="00F55ACA"/>
    <w:rsid w:val="00F5652D"/>
    <w:rsid w:val="00F634E0"/>
    <w:rsid w:val="00F6454F"/>
    <w:rsid w:val="00F66234"/>
    <w:rsid w:val="00F674BD"/>
    <w:rsid w:val="00F70257"/>
    <w:rsid w:val="00F7044E"/>
    <w:rsid w:val="00F71619"/>
    <w:rsid w:val="00F72E46"/>
    <w:rsid w:val="00F738A9"/>
    <w:rsid w:val="00F743B8"/>
    <w:rsid w:val="00F74C50"/>
    <w:rsid w:val="00F76CC0"/>
    <w:rsid w:val="00F77ED9"/>
    <w:rsid w:val="00F8135D"/>
    <w:rsid w:val="00F8313C"/>
    <w:rsid w:val="00F87DE7"/>
    <w:rsid w:val="00F90E80"/>
    <w:rsid w:val="00F91D74"/>
    <w:rsid w:val="00F92C88"/>
    <w:rsid w:val="00F931DE"/>
    <w:rsid w:val="00F94E07"/>
    <w:rsid w:val="00F9508F"/>
    <w:rsid w:val="00F959D6"/>
    <w:rsid w:val="00F97485"/>
    <w:rsid w:val="00FA02EF"/>
    <w:rsid w:val="00FA22A5"/>
    <w:rsid w:val="00FA2872"/>
    <w:rsid w:val="00FA59B4"/>
    <w:rsid w:val="00FB0BDE"/>
    <w:rsid w:val="00FB20E6"/>
    <w:rsid w:val="00FB3E2E"/>
    <w:rsid w:val="00FB684A"/>
    <w:rsid w:val="00FB74E6"/>
    <w:rsid w:val="00FC069C"/>
    <w:rsid w:val="00FC1265"/>
    <w:rsid w:val="00FC2822"/>
    <w:rsid w:val="00FC451B"/>
    <w:rsid w:val="00FC67FD"/>
    <w:rsid w:val="00FC78CF"/>
    <w:rsid w:val="00FD1650"/>
    <w:rsid w:val="00FD4470"/>
    <w:rsid w:val="00FD6713"/>
    <w:rsid w:val="00FE085A"/>
    <w:rsid w:val="00FE0BBE"/>
    <w:rsid w:val="00FE29DD"/>
    <w:rsid w:val="00FE52C0"/>
    <w:rsid w:val="00FF12B6"/>
    <w:rsid w:val="00FF2496"/>
    <w:rsid w:val="00FF3117"/>
    <w:rsid w:val="00FF47DA"/>
    <w:rsid w:val="00FF6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2609"/>
    <o:shapelayout v:ext="edit">
      <o:idmap v:ext="edit" data="1"/>
    </o:shapelayout>
  </w:shapeDefaults>
  <w:decimalSymbol w:val="."/>
  <w:listSeparator w:val=","/>
  <w14:docId w14:val="1F225D4C"/>
  <w15:chartTrackingRefBased/>
  <w15:docId w15:val="{140C4753-B2C5-4C3E-BA9D-7B861E5E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06B"/>
  </w:style>
  <w:style w:type="paragraph" w:styleId="Footer">
    <w:name w:val="footer"/>
    <w:basedOn w:val="Normal"/>
    <w:link w:val="FooterChar"/>
    <w:uiPriority w:val="99"/>
    <w:unhideWhenUsed/>
    <w:rsid w:val="00032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06B"/>
  </w:style>
  <w:style w:type="table" w:styleId="TableGrid">
    <w:name w:val="Table Grid"/>
    <w:basedOn w:val="TableNormal"/>
    <w:uiPriority w:val="39"/>
    <w:rsid w:val="00D60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28D0"/>
    <w:pPr>
      <w:spacing w:after="0" w:line="240" w:lineRule="auto"/>
    </w:pPr>
  </w:style>
  <w:style w:type="paragraph" w:styleId="FootnoteText">
    <w:name w:val="footnote text"/>
    <w:basedOn w:val="Normal"/>
    <w:link w:val="FootnoteTextChar"/>
    <w:uiPriority w:val="99"/>
    <w:semiHidden/>
    <w:unhideWhenUsed/>
    <w:rsid w:val="00C201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0187"/>
    <w:rPr>
      <w:sz w:val="20"/>
      <w:szCs w:val="20"/>
    </w:rPr>
  </w:style>
  <w:style w:type="character" w:styleId="FootnoteReference">
    <w:name w:val="footnote reference"/>
    <w:basedOn w:val="DefaultParagraphFont"/>
    <w:uiPriority w:val="99"/>
    <w:semiHidden/>
    <w:unhideWhenUsed/>
    <w:rsid w:val="00C20187"/>
    <w:rPr>
      <w:vertAlign w:val="superscript"/>
    </w:rPr>
  </w:style>
  <w:style w:type="character" w:styleId="Hyperlink">
    <w:name w:val="Hyperlink"/>
    <w:basedOn w:val="DefaultParagraphFont"/>
    <w:uiPriority w:val="99"/>
    <w:semiHidden/>
    <w:unhideWhenUsed/>
    <w:rsid w:val="00D77113"/>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99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84D36-3561-4369-948F-49C3B082B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2220</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Wine @ THE PIG-in the South Downs</dc:creator>
  <cp:keywords/>
  <dc:description/>
  <cp:lastModifiedBy>Wine @ THE PIG-in the South Downs</cp:lastModifiedBy>
  <cp:revision>3</cp:revision>
  <cp:lastPrinted>2022-06-30T10:26:00Z</cp:lastPrinted>
  <dcterms:created xsi:type="dcterms:W3CDTF">2022-06-30T14:02:00Z</dcterms:created>
  <dcterms:modified xsi:type="dcterms:W3CDTF">2022-06-30T14:02:00Z</dcterms:modified>
</cp:coreProperties>
</file>